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В тесте необходимо выбрать правильный ответ (их может быть несколько) или указать последовательность объектов.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1.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Документ – это: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Зафиксированная на материальном носителе информация с реквизитами, позволяющими ее идентифицировать.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2. Носитель информации, используемой в целях регулирования социальных отношений.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3. Информация, зафиксированная любым способом на любом носителе.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2.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Подлинник документа – это: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Первый или единственный экземпляр документа.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2. Экземпляр документа, с которого снята копия.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3.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Юридическая сила документа – это: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Особенности внешнего оформления документа.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2. Свидетельство наличия в документе положений нормативного характера.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3. Способность документа порождать определенные правовые последствия.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4.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Имеет ли юридическую силу документ, полученный по факсимильной связи?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Да.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2. Да, по соглашению сторон информационного обмена.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3. Нет.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5.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Какой из перечисленных реквизитов не относится к реквизитам удостоверения?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Гриф утверждения.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2. Печать.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3. Отметка о </w:t>
      </w:r>
      <w:proofErr w:type="gramStart"/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заверении копии</w:t>
      </w:r>
      <w:proofErr w:type="gramEnd"/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4. Виза согласования.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5. Подпись.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6.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В какой последовательности должны быть расположены наименования в бланке письма филиала организации?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Открытое акционерное общество.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2. (ОАО «Сибнефть»).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3. Филиал в городе Ханты-Мансийске.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4. «Нефтяная компания “Сибнефть”».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7.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Какие реквизиты включаются в бланк письма?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Место составления или издания документа.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>2. Заголовок к тексту.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3. Наименование организации.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4. Товарный знак (знак обслуживания).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5. Наименование вида документа.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6. Адресат.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7. Справочные данные об организации.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8.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На каком экземпляре делового письма, подготовленном для отправки адресату по почте, проставляются визы?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На подлиннике, отправляемом адресату.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2. На копии, помещаемой в дело организации.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9.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Какой реквизит оформлен неправильно?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Наименование организации-автора.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2. Справочные данные об организации.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3. Дата документа.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4. Регистрационный номер документа.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5. Заголовок к тексту.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 </w:t>
      </w:r>
    </w:p>
    <w:p w:rsidR="005B03DD" w:rsidRDefault="005B03DD" w:rsidP="005B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   Некоммерческое</w:t>
      </w:r>
    </w:p>
    <w:p w:rsidR="005B03DD" w:rsidRDefault="005B03DD" w:rsidP="005B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партнерство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br/>
        <w:t>«ГИЛЬДИЯ</w:t>
      </w:r>
    </w:p>
    <w:p w:rsidR="00404F7A" w:rsidRPr="00404F7A" w:rsidRDefault="00404F7A" w:rsidP="005B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proofErr w:type="gramStart"/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ПРОФЕССИОНАЛЬНЫХ</w:t>
      </w:r>
      <w:proofErr w:type="gramEnd"/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РИЭЛТЕРОВ»                                 Исполнительному директору</w:t>
      </w:r>
    </w:p>
    <w:p w:rsidR="00404F7A" w:rsidRPr="00404F7A" w:rsidRDefault="00404F7A" w:rsidP="005B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  Российско-швейцарского совместного предприятия</w:t>
      </w:r>
    </w:p>
    <w:p w:rsidR="00404F7A" w:rsidRPr="00404F7A" w:rsidRDefault="00404F7A" w:rsidP="005B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proofErr w:type="gramStart"/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Загородное</w:t>
      </w:r>
      <w:proofErr w:type="gramEnd"/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proofErr w:type="spellStart"/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ш</w:t>
      </w:r>
      <w:proofErr w:type="spellEnd"/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., 5, Москва, 118365                     </w:t>
      </w:r>
    </w:p>
    <w:p w:rsidR="005B03DD" w:rsidRDefault="00404F7A" w:rsidP="005B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Тел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. (495) 245-18-01;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факс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(495) </w:t>
      </w:r>
    </w:p>
    <w:p w:rsidR="00404F7A" w:rsidRPr="00C72CDC" w:rsidRDefault="00404F7A" w:rsidP="005B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>245-30-00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                   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 </w:t>
      </w:r>
      <w:r w:rsidR="005B03DD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                                           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«</w:t>
      </w:r>
      <w:proofErr w:type="spellStart"/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RussianTrust</w:t>
      </w:r>
      <w:proofErr w:type="spellEnd"/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>&amp;</w:t>
      </w:r>
      <w:proofErr w:type="spellStart"/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  <w:lang w:val="en-US"/>
        </w:rPr>
        <w:t>TradeLtd</w:t>
      </w:r>
      <w:proofErr w:type="spellEnd"/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>.»</w:t>
      </w:r>
    </w:p>
    <w:p w:rsidR="00404F7A" w:rsidRPr="00C72CDC" w:rsidRDefault="00404F7A" w:rsidP="005B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ОГРН</w:t>
      </w:r>
      <w:r w:rsidRPr="00C72CDC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1127776500001;</w:t>
      </w:r>
    </w:p>
    <w:p w:rsidR="00404F7A" w:rsidRPr="00404F7A" w:rsidRDefault="00404F7A" w:rsidP="005B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ИНН/КПП 0112220000/011777000                                                     г-ну Г.П. Сидорову</w:t>
      </w:r>
    </w:p>
    <w:p w:rsidR="00404F7A" w:rsidRPr="00404F7A" w:rsidRDefault="00404F7A" w:rsidP="005B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                                                                                                               Волоколамское                          </w:t>
      </w:r>
    </w:p>
    <w:p w:rsidR="00404F7A" w:rsidRPr="00404F7A" w:rsidRDefault="00404F7A" w:rsidP="005B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                             </w:t>
      </w:r>
      <w:proofErr w:type="spellStart"/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ш</w:t>
      </w:r>
      <w:proofErr w:type="spellEnd"/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., 10,Москва, 215080</w:t>
      </w:r>
    </w:p>
    <w:p w:rsidR="00404F7A" w:rsidRPr="00404F7A" w:rsidRDefault="00404F7A" w:rsidP="005B0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10.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Какой вариант оформления справочных данных об организации и кодов в бланке организации является правильны</w:t>
      </w:r>
    </w:p>
    <w:tbl>
      <w:tblPr>
        <w:tblW w:w="963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16"/>
        <w:gridCol w:w="4814"/>
      </w:tblGrid>
      <w:tr w:rsidR="00404F7A" w:rsidRPr="00404F7A" w:rsidTr="00AC2C48">
        <w:trPr>
          <w:trHeight w:val="60"/>
        </w:trPr>
        <w:tc>
          <w:tcPr>
            <w:tcW w:w="4817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 xml:space="preserve">1.             Общество с </w:t>
            </w:r>
            <w:proofErr w:type="gramStart"/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ограниченной</w:t>
            </w:r>
            <w:proofErr w:type="gramEnd"/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           ответственностью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                     «АВТОКАР»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117312, Москва, ул. Ферсмана, д. 5/1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lastRenderedPageBreak/>
              <w:t>Тел. 721-33-33; факс 721-19-00;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  <w:t>e-mail: avto@avto.ru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ОГРН</w:t>
            </w: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  <w:t xml:space="preserve"> 1127776500001;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ИНН/КПП 0112220000/011777000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____________________ №  _____________</w:t>
            </w:r>
          </w:p>
          <w:p w:rsidR="00404F7A" w:rsidRPr="00404F7A" w:rsidRDefault="00404F7A" w:rsidP="00404F7A">
            <w:pPr>
              <w:spacing w:before="225" w:after="0" w:line="60" w:lineRule="atLeast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На № _______________ от _____________</w:t>
            </w:r>
          </w:p>
        </w:tc>
        <w:tc>
          <w:tcPr>
            <w:tcW w:w="4815" w:type="dxa"/>
            <w:shd w:val="clear" w:color="auto" w:fill="FFFFFF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lastRenderedPageBreak/>
              <w:t xml:space="preserve">2.             Общество с </w:t>
            </w:r>
            <w:proofErr w:type="gramStart"/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ограниченной</w:t>
            </w:r>
            <w:proofErr w:type="gramEnd"/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      ответственностью                           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                       «АВТОКАР»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Ул. Ферсмана, д. 5/1, Москва, 117312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lastRenderedPageBreak/>
              <w:t>Тел. (495) 721-33-33; факс (495) 721-19-00;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  <w:t>e-mail: avto@avto.ru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ОКПО</w:t>
            </w: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  <w:t xml:space="preserve"> 2356447; </w:t>
            </w: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ОГРН</w:t>
            </w: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  <w:lang w:val="en-US"/>
              </w:rPr>
              <w:t xml:space="preserve"> 1127776500001;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ИНН/КПП 0112220000/011777000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___________________ № ________________</w:t>
            </w:r>
          </w:p>
          <w:p w:rsidR="00404F7A" w:rsidRPr="00404F7A" w:rsidRDefault="00404F7A" w:rsidP="00404F7A">
            <w:pPr>
              <w:spacing w:before="225" w:after="0" w:line="60" w:lineRule="atLeast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На № _____________ от ________________</w:t>
            </w:r>
          </w:p>
        </w:tc>
      </w:tr>
    </w:tbl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> 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11.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Что должен сделать работник организации, визирующий документ, если он не согласен с его содержанием?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Отказаться от визирования документа.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2. Завизировать документ, выразив свое мнение.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12.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Какой вариант заголовка к письму вы считаете правильным?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О договоре поставки.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2. О невыполнении договора поставки от 12.08.2005 № 45/67.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3. О невыполнении договора.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13.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Как должна быть оформлена подпись, если заместитель руководителя организации имеет право подписывать документы вместо руководителя в случае его временного отсутствия?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Генеральный директор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Подпись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Л.И. Садиков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2. Зам. генерального директора          Подпись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О.П. Ремизов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3. И.о. генерального директора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Подпись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О.П. Ремизов</w:t>
      </w:r>
    </w:p>
    <w:p w:rsidR="00404F7A" w:rsidRPr="00404F7A" w:rsidRDefault="00404F7A" w:rsidP="00404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br/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14.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 xml:space="preserve">Как должна быть оформлена подпись в письме, если коммерческий директор фирмы (Н.И. Старков) находится в отпуске, а исполнение его обязанностей приказом возложено на заместителя коммерческого директора (Е.Д. </w:t>
      </w:r>
      <w:proofErr w:type="spellStart"/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Табакова</w:t>
      </w:r>
      <w:proofErr w:type="spellEnd"/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)?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Коммерческий директор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 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Подпись 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Е.Д. Табаков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2. Зам. коммерческого директора             Подпись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Е.Д. Табаков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3. И.о. коммерческого директора              Подпись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 </w:t>
      </w: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Е.Д. Табаков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15.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Нужно ли заверять печатью организации приказы руководителя?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Да.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2. Нет.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lastRenderedPageBreak/>
        <w:t>16.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Какое письмо заверяется печатью?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1. Гарантийное письмо.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2. Коммерческое предложение.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404F7A">
        <w:rPr>
          <w:rFonts w:ascii="Times New Roman" w:eastAsia="Times New Roman" w:hAnsi="Times New Roman" w:cs="Times New Roman"/>
          <w:color w:val="525252"/>
          <w:sz w:val="24"/>
          <w:szCs w:val="24"/>
        </w:rPr>
        <w:t>3. Письмо-просьба.</w:t>
      </w:r>
    </w:p>
    <w:p w:rsidR="00404F7A" w:rsidRPr="00404F7A" w:rsidRDefault="00404F7A" w:rsidP="00404F7A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</w:pP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17.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 </w:t>
      </w:r>
      <w:r w:rsidRPr="00404F7A">
        <w:rPr>
          <w:rFonts w:ascii="Times New Roman" w:eastAsia="Times New Roman" w:hAnsi="Times New Roman" w:cs="Times New Roman"/>
          <w:b/>
          <w:color w:val="525252"/>
          <w:sz w:val="24"/>
          <w:szCs w:val="24"/>
          <w:u w:val="single"/>
        </w:rPr>
        <w:t>Какой вариант оформления резолюции руководителя является правильным?</w:t>
      </w:r>
    </w:p>
    <w:tbl>
      <w:tblPr>
        <w:tblW w:w="970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"/>
        <w:gridCol w:w="910"/>
        <w:gridCol w:w="1631"/>
        <w:gridCol w:w="2359"/>
        <w:gridCol w:w="4700"/>
      </w:tblGrid>
      <w:tr w:rsidR="00404F7A" w:rsidRPr="00404F7A" w:rsidTr="000C6556">
        <w:trPr>
          <w:gridBefore w:val="1"/>
          <w:wBefore w:w="108" w:type="dxa"/>
          <w:trHeight w:val="1463"/>
        </w:trPr>
        <w:tc>
          <w:tcPr>
            <w:tcW w:w="4900" w:type="dxa"/>
            <w:gridSpan w:val="3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1. Кравцову М.П.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 Прошу подготовить заключение к 18.04.2007.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 Подпись руководителя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 10.04.2007</w:t>
            </w:r>
          </w:p>
        </w:tc>
        <w:tc>
          <w:tcPr>
            <w:tcW w:w="4700" w:type="dxa"/>
            <w:shd w:val="clear" w:color="auto" w:fill="FFFFFF"/>
            <w:tcMar>
              <w:top w:w="227" w:type="dxa"/>
              <w:left w:w="113" w:type="dxa"/>
              <w:bottom w:w="227" w:type="dxa"/>
              <w:right w:w="113" w:type="dxa"/>
            </w:tcMar>
            <w:hideMark/>
          </w:tcPr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2. Кравцову М.П.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 Прошу рассмотреть.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 Подпись руководителя</w:t>
            </w:r>
          </w:p>
          <w:p w:rsidR="00404F7A" w:rsidRPr="00404F7A" w:rsidRDefault="00404F7A" w:rsidP="00404F7A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404F7A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   10.04.2007</w:t>
            </w: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Номер</w:t>
            </w: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br/>
              <w:t>задания</w:t>
            </w:r>
          </w:p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240" w:lineRule="auto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Правильный</w:t>
            </w: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br/>
              <w:t>ответ</w:t>
            </w:r>
          </w:p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 </w:t>
            </w: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  <w:tr w:rsidR="000C6556" w:rsidRPr="009D72A2" w:rsidTr="000C6556">
        <w:trPr>
          <w:gridAfter w:val="2"/>
          <w:wAfter w:w="7059" w:type="dxa"/>
          <w:trHeight w:val="60"/>
        </w:trPr>
        <w:tc>
          <w:tcPr>
            <w:tcW w:w="10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  <w:r w:rsidRPr="009D72A2"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  <w:t>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556" w:rsidRPr="009D72A2" w:rsidRDefault="000C6556" w:rsidP="00AC2C48">
            <w:pPr>
              <w:spacing w:before="225" w:after="0" w:line="60" w:lineRule="atLeast"/>
              <w:jc w:val="center"/>
              <w:rPr>
                <w:rFonts w:ascii="Times New Roman" w:eastAsia="Times New Roman" w:hAnsi="Times New Roman" w:cs="Times New Roman"/>
                <w:color w:val="525252"/>
                <w:sz w:val="24"/>
                <w:szCs w:val="24"/>
              </w:rPr>
            </w:pPr>
          </w:p>
        </w:tc>
      </w:tr>
    </w:tbl>
    <w:p w:rsidR="000C6556" w:rsidRPr="009D72A2" w:rsidRDefault="000C6556" w:rsidP="000C655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9D72A2">
        <w:rPr>
          <w:rFonts w:ascii="Times New Roman" w:eastAsia="Times New Roman" w:hAnsi="Times New Roman" w:cs="Times New Roman"/>
          <w:color w:val="525252"/>
          <w:sz w:val="24"/>
          <w:szCs w:val="24"/>
        </w:rPr>
        <w:lastRenderedPageBreak/>
        <w:t>Результаты тестирования:</w:t>
      </w:r>
    </w:p>
    <w:p w:rsidR="000C6556" w:rsidRPr="009D72A2" w:rsidRDefault="000C6556" w:rsidP="000C655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16-17</w:t>
      </w:r>
      <w:r w:rsidRPr="009D72A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правильных ответов – очень хороший результат;</w:t>
      </w:r>
    </w:p>
    <w:p w:rsidR="000C6556" w:rsidRPr="009D72A2" w:rsidRDefault="000C6556" w:rsidP="000C655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1-4-15</w:t>
      </w:r>
      <w:r w:rsidRPr="009D72A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правильных ответов – хороший результат;</w:t>
      </w:r>
    </w:p>
    <w:p w:rsidR="000C6556" w:rsidRDefault="000C6556" w:rsidP="000C655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</w:rPr>
      </w:pPr>
      <w:r w:rsidRPr="009D72A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менее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15</w:t>
      </w:r>
      <w:r w:rsidRPr="009D72A2"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правильных ответов – удовлетворительный результат.</w:t>
      </w:r>
    </w:p>
    <w:p w:rsidR="00D0178B" w:rsidRPr="00D0178B" w:rsidRDefault="00D0178B" w:rsidP="000C655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  <w:u w:val="single"/>
        </w:rPr>
      </w:pPr>
      <w:r w:rsidRPr="00D0178B">
        <w:rPr>
          <w:rFonts w:ascii="Times New Roman" w:eastAsia="Times New Roman" w:hAnsi="Times New Roman" w:cs="Times New Roman"/>
          <w:b/>
          <w:i/>
          <w:color w:val="525252"/>
          <w:sz w:val="24"/>
          <w:szCs w:val="24"/>
          <w:u w:val="single"/>
        </w:rPr>
        <w:t>Ответы принимаю в этой таблицы</w:t>
      </w:r>
    </w:p>
    <w:p w:rsidR="000C6556" w:rsidRPr="009D72A2" w:rsidRDefault="000C6556" w:rsidP="000C6556">
      <w:pPr>
        <w:rPr>
          <w:rFonts w:ascii="Times New Roman" w:hAnsi="Times New Roman" w:cs="Times New Roman"/>
          <w:sz w:val="24"/>
          <w:szCs w:val="24"/>
        </w:rPr>
      </w:pPr>
      <w:r w:rsidRPr="009D72A2">
        <w:rPr>
          <w:rFonts w:ascii="Times New Roman" w:eastAsia="Times New Roman" w:hAnsi="Times New Roman" w:cs="Times New Roman"/>
          <w:color w:val="525252"/>
          <w:sz w:val="24"/>
          <w:szCs w:val="24"/>
          <w:shd w:val="clear" w:color="auto" w:fill="FFFFFF"/>
        </w:rPr>
        <w:t> </w:t>
      </w:r>
    </w:p>
    <w:p w:rsidR="00C72CDC" w:rsidRPr="00C72CDC" w:rsidRDefault="00C72CDC" w:rsidP="00C72CDC">
      <w:pPr>
        <w:shd w:val="clear" w:color="auto" w:fill="FFFFFF"/>
        <w:spacing w:after="0" w:line="364" w:lineRule="atLeast"/>
        <w:jc w:val="center"/>
        <w:outlineLvl w:val="2"/>
        <w:rPr>
          <w:rFonts w:ascii="Helvetica" w:eastAsia="Times New Roman" w:hAnsi="Helvetica" w:cs="Helvetica"/>
          <w:color w:val="000000"/>
          <w:spacing w:val="5"/>
          <w:sz w:val="43"/>
          <w:szCs w:val="43"/>
        </w:rPr>
      </w:pPr>
      <w:r w:rsidRPr="00C72CDC">
        <w:rPr>
          <w:rFonts w:ascii="Helvetica" w:eastAsia="Times New Roman" w:hAnsi="Helvetica" w:cs="Helvetica"/>
          <w:color w:val="000000"/>
          <w:spacing w:val="5"/>
          <w:sz w:val="43"/>
          <w:szCs w:val="43"/>
        </w:rPr>
        <w:t>Контрольные тесты по основам делопроизводства с ответами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1. Что не относится к учредительным документам юридического лица?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Протокол собрания учредителей;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Устав;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Учредительный договор.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2. Положение о структурном подразделении – это: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правовой акт, который устанавливает статус, функции, права, обязанности и ответственность структурных подразделений или иных органов;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правовой акт, который определяет статус организации, ее задачи и функции, права, ответственность, порядок деятельности;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договор, стороны которого обязуются создать юридическое лицо и устанавливают порядок совместной деятельности по данному факту.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3. Датой должностной инструкции является дата: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ее утверждения;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ее составления;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ознакомления с ней работника.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4. Правовой акт, в котором отображается порядок деятельности руководства организации, а равно коллегиального или совещательного органа – это: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регламент;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штатное расписание;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устав.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 xml:space="preserve">5. По сфере своего действия распорядительные документы делятся </w:t>
      </w:r>
      <w:proofErr w:type="gramStart"/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на</w:t>
      </w:r>
      <w:proofErr w:type="gramEnd"/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федерального уровня, регионального уровня, правовые акты организаций;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коллективные и индивидуальные;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правовые акты организаций, правовые акты их структурных подразделений.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6. Распоряжение издается: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единолично;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коллегиально;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в условиях ведомственного регулирования.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7. Копия части документа, которая заверена в определенном порядке, это: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выписка;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электронная копия;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дубликат.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8. Не является документом, который инициирует решение: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проект документа;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заключение;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докладная записка.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9. Чем внешне отличается проект документа от его окончательного варианта?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Надписью «проект» в верхнем поле справа;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Проект не обязательно оформлять в такой же форме, как будущий документ, достаточно самого текста;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Проект оформляется на специальном бланке.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lastRenderedPageBreak/>
        <w:t>10. Какая часть постановления содержит нормативные положения или поручения?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Распорядительная;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Констатирующая;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Вводная.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11. В состав информационно-справочных документов не входит: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указание;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докладная записка;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сводка.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12. Вид информационно-справочной документации, являющейся способом оперативного информационного обмена между организациями, называется: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перепиской;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документацией для служебного пользования;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статистической отчетностью.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13. Что представляет собой заявление в документообороте организации?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Это документ, который адресован должностному лицу и содержит какую-либо просьбу работника;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Это документ с предложением назначить, переместить или поощрить работника;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Это документ, объясняющий причины случившегося, который составляет работник на имя руководителя.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14. Что не является признаком акта?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составление в свободной форме;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установление фактического состояние дел и отражение его в акте;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коллегиальность составления.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15. Документы, которые изданы внутри учреждения и отправлены за его пределы для руководства нижестоящим органам управления либо в целях исполнения письменных указаний высшей инстанции, называются: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исходящими документами;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входящими документами;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перепиской.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 xml:space="preserve">16. Что включает в себя </w:t>
      </w:r>
      <w:proofErr w:type="gramStart"/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техническое исполнение</w:t>
      </w:r>
      <w:proofErr w:type="gramEnd"/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 xml:space="preserve"> документа: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подготовку проекта документа, набор и распечатку текста проекта, корректировку содержания документа после согласования, оформление финального варианта документа;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предоставление распечатанного проекта документа руководителю на согласование, устранение неточностей, набор окончательного документа;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составление документа сразу в окончательном варианте, его подписание у руководителя, отправка документа адресату.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17. Когда документ является исполненным?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Когда рассматриваемый в документе вопрос разрешен полностью и переписка по нему завершена;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Как только документу присвоен регистрационный номер;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Когда документ получен конечным адресатом.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 xml:space="preserve">18. Какие размеры шрифтов рекомендуется использовать при оформлении документов согласно ГОСТ </w:t>
      </w:r>
      <w:proofErr w:type="gramStart"/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Р</w:t>
      </w:r>
      <w:proofErr w:type="gramEnd"/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 xml:space="preserve"> 7.0.97-2016?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№ 12, № 13, № 14;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№ 12, № 14, № 16;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№ 11, № 12, № 14.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19. Цифровой или буквенно-цифровой идентификатор документа, включающий порядковый номер, дополняемый по желанию индексами согласно используемым классификаторам, называется: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регистрационным номером документа;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грифом;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датой документа.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20. Какой формат бумаги используется для изготовления бланков резолюций?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lastRenderedPageBreak/>
        <w:t>+ А5, А</w:t>
      </w:r>
      <w:proofErr w:type="gramStart"/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6</w:t>
      </w:r>
      <w:proofErr w:type="gramEnd"/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А</w:t>
      </w:r>
      <w:proofErr w:type="gramStart"/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4</w:t>
      </w:r>
      <w:proofErr w:type="gramEnd"/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, А5;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А</w:t>
      </w:r>
      <w:proofErr w:type="gramStart"/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6</w:t>
      </w:r>
      <w:proofErr w:type="gramEnd"/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, А4.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21. Носителем информации является: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материальный объект, который нужен для фиксации, хранения (и воспроизведения) речевой, звуковой или изобразительной информации;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создатель документа;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структурное подразделение, выполняющее функции по ведению документооборота.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22. Свойство документа подтверждать деловую деятельность либо событие личного характера – это: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юридическая значимость документа;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юридическая сила документа;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аутентичность.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23. Типовым сроком исполнения документа называется: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срок исполнения документа согласно нормативно-правовому акту;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срок исполнения, который установлен в организационно-распорядительном документе или в резолюции;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срок исполнения, установленный сложившимся в организации обычаем.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24. Справочник, содержащий сведения о фондах архива и предназначенный для ознакомления с их составом и содержанием – это: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архивный путеводитель;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архивный справочник;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архивный указатель.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25. Унифицированной формой документа является: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формуляр документа определенного вида, который содержит постоянную часть текста;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бумажный или электронный шаблон с реквизитами, по которым определяется автор официального документа;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реквизит о согласии организации, которая не является автором документа, с его содержанием.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26. Какова длина самой длинной строки реквизита при угловом расположении реквизитов?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Не более 7,5 см;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Не более 12,5 см;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Не более 10 см.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27. Реквизит документа – это: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элемент оформления документа;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регистрационный номер документа;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сведения о дате и исполнителе документа.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28. Входящий документ проходит следующие этапы обработки: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 xml:space="preserve">+ сопровождение и доставка с почты, первичная обработка, регистрация, подготовка на доклад, рассмотрение и оформление резолюций, регистрация резолюции, постановка на контроль исполнения, отправка на исполнение, исполнение и </w:t>
      </w:r>
      <w:proofErr w:type="gramStart"/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контроль за</w:t>
      </w:r>
      <w:proofErr w:type="gramEnd"/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 xml:space="preserve"> ним, прием исполненного документа, снятие с контроля, помещение исполненного документа в дело, работа с ним, текущее и архивное хранение, уничтожение и списание;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установление конкретного адресата документа в организации, регистрация документа по входящим журналам, передача документа адресату, указанному его в тексте, установление сроков исполнения документа, исполнение документа, проверка результатов исполнения, помещение документа в номенклатурное дело и последующая сдача в архив;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 xml:space="preserve">– регистрация документа по входящей корреспонденции, передача его руководителю для определения исполнителя, передача документа непосредственному исполнителю, </w:t>
      </w:r>
      <w:proofErr w:type="gramStart"/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контроль за</w:t>
      </w:r>
      <w:proofErr w:type="gramEnd"/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 xml:space="preserve"> исполнением документа, исполнение документа, прием результатов </w:t>
      </w: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lastRenderedPageBreak/>
        <w:t>исполнения руководителем, отметка об исполнении в специальном журнале, сдача документа в архив.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29. Предварительный текст документа, который лично готовит исполнитель или соисполнитель документа, это: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проект документа;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экземпляр документа;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копия документа.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b/>
          <w:bCs/>
          <w:color w:val="2B2727"/>
          <w:spacing w:val="5"/>
          <w:sz w:val="24"/>
          <w:szCs w:val="24"/>
        </w:rPr>
        <w:t>30. Делопроизводство – это: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+ деятельность по документированию, документообороту, оперативному хранению и использованию документов;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процедура создания, тиражирования и регистрации входящей и исходящей документации организации;</w:t>
      </w:r>
    </w:p>
    <w:p w:rsidR="00C72CDC" w:rsidRPr="00C72CDC" w:rsidRDefault="00C72CDC" w:rsidP="00C72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</w:pPr>
      <w:r w:rsidRPr="00C72CDC">
        <w:rPr>
          <w:rFonts w:ascii="Times New Roman" w:eastAsia="Times New Roman" w:hAnsi="Times New Roman" w:cs="Times New Roman"/>
          <w:color w:val="2B2727"/>
          <w:spacing w:val="5"/>
          <w:sz w:val="24"/>
          <w:szCs w:val="24"/>
        </w:rPr>
        <w:t>– непосредственное создание официальных документов на предприятии.</w:t>
      </w:r>
    </w:p>
    <w:p w:rsidR="004F038A" w:rsidRPr="00404F7A" w:rsidRDefault="004F038A" w:rsidP="00404F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038A" w:rsidRPr="00404F7A" w:rsidSect="00404F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>
    <w:useFELayout/>
  </w:compat>
  <w:rsids>
    <w:rsidRoot w:val="00404F7A"/>
    <w:rsid w:val="000C6556"/>
    <w:rsid w:val="00404F7A"/>
    <w:rsid w:val="004F038A"/>
    <w:rsid w:val="005B03DD"/>
    <w:rsid w:val="00931FE6"/>
    <w:rsid w:val="00C72CDC"/>
    <w:rsid w:val="00D0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E6"/>
  </w:style>
  <w:style w:type="paragraph" w:styleId="3">
    <w:name w:val="heading 3"/>
    <w:basedOn w:val="a"/>
    <w:link w:val="30"/>
    <w:uiPriority w:val="9"/>
    <w:qFormat/>
    <w:rsid w:val="00C72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C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7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2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1900</Words>
  <Characters>10834</Characters>
  <Application>Microsoft Office Word</Application>
  <DocSecurity>0</DocSecurity>
  <Lines>90</Lines>
  <Paragraphs>25</Paragraphs>
  <ScaleCrop>false</ScaleCrop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2020-10-26T10:07:00Z</dcterms:created>
  <dcterms:modified xsi:type="dcterms:W3CDTF">2020-11-19T08:09:00Z</dcterms:modified>
</cp:coreProperties>
</file>