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38" w:rsidRPr="0068703D" w:rsidRDefault="00687338" w:rsidP="00D21F51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1D1B11" w:themeColor="background2" w:themeShade="1A"/>
          <w:kern w:val="36"/>
          <w:sz w:val="44"/>
          <w:szCs w:val="44"/>
          <w:lang w:eastAsia="ru-RU"/>
        </w:rPr>
      </w:pPr>
      <w:r w:rsidRPr="0068703D">
        <w:rPr>
          <w:rFonts w:ascii="Times New Roman" w:eastAsia="Times New Roman" w:hAnsi="Times New Roman" w:cs="Times New Roman"/>
          <w:color w:val="1D1B11" w:themeColor="background2" w:themeShade="1A"/>
          <w:kern w:val="36"/>
          <w:sz w:val="44"/>
          <w:szCs w:val="44"/>
          <w:lang w:eastAsia="ru-RU"/>
        </w:rPr>
        <w:t>Интерактивные формы общения</w:t>
      </w:r>
    </w:p>
    <w:p w:rsidR="00687338" w:rsidRPr="0068703D" w:rsidRDefault="00687338" w:rsidP="005667DC">
      <w:pPr>
        <w:spacing w:after="240" w:line="300" w:lineRule="atLeast"/>
        <w:ind w:left="-1134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B8FC51" wp14:editId="63658522">
                <wp:extent cx="304800" cy="304800"/>
                <wp:effectExtent l="0" t="0" r="0" b="0"/>
                <wp:docPr id="6" name="AutoShape 3" descr="https://natroix.ru/wp-content/uploads/2017/04/glob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natroix.ru/wp-content/uploads/2017/04/globa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rWWcXN0CAAD4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="00D108B0">
        <w:rPr>
          <w:rFonts w:ascii="Times New Roman" w:eastAsia="Times New Roman" w:hAnsi="Times New Roman" w:cs="Times New Roman"/>
          <w:noProof/>
          <w:color w:val="2B2B2B"/>
          <w:sz w:val="24"/>
          <w:szCs w:val="24"/>
          <w:lang w:eastAsia="ru-RU"/>
        </w:rPr>
        <w:drawing>
          <wp:inline distT="0" distB="0" distL="0" distR="0" wp14:anchorId="7C21844E">
            <wp:extent cx="6045200" cy="351226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3512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7338" w:rsidRPr="0068703D" w:rsidRDefault="00D21F51" w:rsidP="00D21F51">
      <w:pPr>
        <w:tabs>
          <w:tab w:val="left" w:pos="-709"/>
        </w:tabs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ab/>
      </w:r>
      <w:r w:rsidR="00687338" w:rsidRPr="006870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 нашем училище ГБПОУСО «НУИ» обучаются студенты с разными ограничениями по здоровью. И очень часто возникает необходимость общения студента и педагога и по электронной почте и в социальных сетях. Для этого мной созданы беседы в социальной сети </w:t>
      </w:r>
      <w:r w:rsidRPr="00D21F5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87338" w:rsidRPr="006870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ВКонтакте</w:t>
      </w:r>
      <w:proofErr w:type="spellEnd"/>
      <w:r w:rsidR="0068733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687338" w:rsidRPr="006870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68733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</w:t>
      </w:r>
      <w:r w:rsidR="00687338" w:rsidRPr="006870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 меня </w:t>
      </w:r>
      <w:r w:rsidR="0068733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семь</w:t>
      </w:r>
      <w:r w:rsidR="00687338" w:rsidRPr="006870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учебны</w:t>
      </w:r>
      <w:r w:rsidR="0068733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</w:t>
      </w:r>
      <w:r w:rsidR="00687338" w:rsidRPr="006870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групп, в которых я веду предметы). </w:t>
      </w:r>
    </w:p>
    <w:p w:rsidR="00687338" w:rsidRPr="0068703D" w:rsidRDefault="00D21F51" w:rsidP="00D21F51">
      <w:pPr>
        <w:tabs>
          <w:tab w:val="left" w:pos="-709"/>
        </w:tabs>
        <w:spacing w:line="300" w:lineRule="atLeast"/>
        <w:ind w:left="-1134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21F5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ab/>
      </w:r>
      <w:r w:rsidR="00687338" w:rsidRPr="006870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Особенно важно в организационном плане такая беседа для группы </w:t>
      </w:r>
      <w:r w:rsidR="0068733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9</w:t>
      </w:r>
      <w:r w:rsidR="00687338" w:rsidRPr="006870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в которой я являюсь классным руководителем. Аналогично создана беседа и для связи с родителями  студентов.</w:t>
      </w:r>
    </w:p>
    <w:tbl>
      <w:tblPr>
        <w:tblW w:w="10690" w:type="dxa"/>
        <w:tblInd w:w="-9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6904"/>
      </w:tblGrid>
      <w:tr w:rsidR="00687338" w:rsidRPr="0068703D" w:rsidTr="00B36560">
        <w:trPr>
          <w:trHeight w:val="1407"/>
        </w:trPr>
        <w:tc>
          <w:tcPr>
            <w:tcW w:w="3786" w:type="dxa"/>
            <w:tcBorders>
              <w:top w:val="single" w:sz="2" w:space="0" w:color="0D0C0C"/>
              <w:left w:val="single" w:sz="2" w:space="0" w:color="0D0C0C"/>
              <w:bottom w:val="single" w:sz="12" w:space="0" w:color="0D0C0C"/>
              <w:right w:val="single" w:sz="2" w:space="0" w:color="0D0C0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7338" w:rsidRPr="00B36560" w:rsidRDefault="00687338" w:rsidP="0068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5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6D93A8" wp14:editId="33C64E1A">
                  <wp:extent cx="876300" cy="876300"/>
                  <wp:effectExtent l="0" t="0" r="0" b="0"/>
                  <wp:docPr id="2" name="Рисунок 2" descr="https://npu-nn.ru/upload/000/u2/4/b/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pu-nn.ru/upload/000/u2/4/b/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64" cy="87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Borders>
              <w:top w:val="single" w:sz="2" w:space="0" w:color="0D0C0C"/>
              <w:left w:val="single" w:sz="2" w:space="0" w:color="0D0C0C"/>
              <w:bottom w:val="single" w:sz="12" w:space="0" w:color="0D0C0C"/>
              <w:right w:val="single" w:sz="2" w:space="0" w:color="0D0C0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7338" w:rsidRPr="0068703D" w:rsidRDefault="00687338" w:rsidP="0022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почта: </w:t>
            </w:r>
            <w:hyperlink r:id="rId8" w:history="1">
              <w:r w:rsidR="00EC7098" w:rsidRPr="00BA3BA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olgahlonina</w:t>
              </w:r>
              <w:r w:rsidR="00EC7098" w:rsidRPr="00BA3BA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="00EC7098" w:rsidRPr="00BA3BA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="00EC7098" w:rsidRPr="00BA3BA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EC7098" w:rsidRPr="00BA3BA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87338" w:rsidRPr="0068703D" w:rsidTr="00B36560">
        <w:tc>
          <w:tcPr>
            <w:tcW w:w="3786" w:type="dxa"/>
            <w:tcBorders>
              <w:top w:val="single" w:sz="2" w:space="0" w:color="030303"/>
              <w:left w:val="single" w:sz="2" w:space="0" w:color="030303"/>
              <w:bottom w:val="single" w:sz="12" w:space="0" w:color="030303"/>
              <w:right w:val="single" w:sz="2" w:space="0" w:color="03030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7338" w:rsidRPr="00B36560" w:rsidRDefault="00687338" w:rsidP="0068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5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84064D" wp14:editId="67F2A032">
                  <wp:extent cx="863600" cy="863600"/>
                  <wp:effectExtent l="0" t="0" r="0" b="0"/>
                  <wp:docPr id="3" name="Рисунок 3" descr="https://npu-nn.ru/upload/000/u2/7/d/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pu-nn.ru/upload/000/u2/7/d/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Borders>
              <w:top w:val="single" w:sz="2" w:space="0" w:color="030303"/>
              <w:left w:val="single" w:sz="2" w:space="0" w:color="030303"/>
              <w:bottom w:val="single" w:sz="12" w:space="0" w:color="030303"/>
              <w:right w:val="single" w:sz="2" w:space="0" w:color="03030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7338" w:rsidRPr="0068703D" w:rsidRDefault="00687338" w:rsidP="0022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Одноклассники</w:t>
            </w:r>
            <w:r w:rsidRPr="00687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hyperlink r:id="rId10" w:history="1">
              <w:r w:rsidRPr="0068703D">
                <w:rPr>
                  <w:rFonts w:ascii="Times New Roman" w:eastAsia="Times New Roman" w:hAnsi="Times New Roman" w:cs="Times New Roman"/>
                  <w:b/>
                  <w:bCs/>
                  <w:color w:val="3498DB"/>
                  <w:sz w:val="28"/>
                  <w:szCs w:val="28"/>
                  <w:u w:val="single"/>
                  <w:lang w:val="en-US" w:eastAsia="ru-RU"/>
                </w:rPr>
                <w:t>https</w:t>
              </w:r>
              <w:proofErr w:type="gramStart"/>
              <w:r w:rsidRPr="0068703D">
                <w:rPr>
                  <w:rFonts w:ascii="Times New Roman" w:eastAsia="Times New Roman" w:hAnsi="Times New Roman" w:cs="Times New Roman"/>
                  <w:b/>
                  <w:bCs/>
                  <w:color w:val="3498DB"/>
                  <w:sz w:val="28"/>
                  <w:szCs w:val="28"/>
                  <w:u w:val="single"/>
                  <w:lang w:val="en-US" w:eastAsia="ru-RU"/>
                </w:rPr>
                <w:t> </w:t>
              </w:r>
              <w:r w:rsidRPr="0068703D">
                <w:rPr>
                  <w:rFonts w:ascii="Times New Roman" w:eastAsia="Times New Roman" w:hAnsi="Times New Roman" w:cs="Times New Roman"/>
                  <w:b/>
                  <w:bCs/>
                  <w:color w:val="3498DB"/>
                  <w:sz w:val="28"/>
                  <w:szCs w:val="28"/>
                  <w:u w:val="single"/>
                  <w:lang w:eastAsia="ru-RU"/>
                </w:rPr>
                <w:t>:</w:t>
              </w:r>
              <w:proofErr w:type="gramEnd"/>
              <w:r w:rsidRPr="0068703D">
                <w:rPr>
                  <w:rFonts w:ascii="Times New Roman" w:eastAsia="Times New Roman" w:hAnsi="Times New Roman" w:cs="Times New Roman"/>
                  <w:b/>
                  <w:bCs/>
                  <w:color w:val="3498DB"/>
                  <w:sz w:val="28"/>
                  <w:szCs w:val="28"/>
                  <w:u w:val="single"/>
                  <w:lang w:eastAsia="ru-RU"/>
                </w:rPr>
                <w:t>// </w:t>
              </w:r>
              <w:r w:rsidRPr="0068703D">
                <w:rPr>
                  <w:rFonts w:ascii="Times New Roman" w:eastAsia="Times New Roman" w:hAnsi="Times New Roman" w:cs="Times New Roman"/>
                  <w:b/>
                  <w:bCs/>
                  <w:color w:val="3498DB"/>
                  <w:sz w:val="28"/>
                  <w:szCs w:val="28"/>
                  <w:u w:val="single"/>
                  <w:lang w:val="en-US" w:eastAsia="ru-RU"/>
                </w:rPr>
                <w:t>ok </w:t>
              </w:r>
              <w:r w:rsidRPr="0068703D">
                <w:rPr>
                  <w:rFonts w:ascii="Times New Roman" w:eastAsia="Times New Roman" w:hAnsi="Times New Roman" w:cs="Times New Roman"/>
                  <w:b/>
                  <w:bCs/>
                  <w:color w:val="3498DB"/>
                  <w:sz w:val="28"/>
                  <w:szCs w:val="28"/>
                  <w:u w:val="single"/>
                  <w:lang w:eastAsia="ru-RU"/>
                </w:rPr>
                <w:t>. </w:t>
              </w:r>
              <w:proofErr w:type="spellStart"/>
              <w:r w:rsidRPr="0068703D">
                <w:rPr>
                  <w:rFonts w:ascii="Times New Roman" w:eastAsia="Times New Roman" w:hAnsi="Times New Roman" w:cs="Times New Roman"/>
                  <w:b/>
                  <w:bCs/>
                  <w:color w:val="3498DB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68703D">
                <w:rPr>
                  <w:rFonts w:ascii="Times New Roman" w:eastAsia="Times New Roman" w:hAnsi="Times New Roman" w:cs="Times New Roman"/>
                  <w:b/>
                  <w:bCs/>
                  <w:color w:val="3498DB"/>
                  <w:sz w:val="28"/>
                  <w:szCs w:val="28"/>
                  <w:u w:val="single"/>
                  <w:lang w:val="en-US" w:eastAsia="ru-RU"/>
                </w:rPr>
                <w:t> </w:t>
              </w:r>
              <w:r w:rsidRPr="0068703D">
                <w:rPr>
                  <w:rFonts w:ascii="Times New Roman" w:eastAsia="Times New Roman" w:hAnsi="Times New Roman" w:cs="Times New Roman"/>
                  <w:b/>
                  <w:bCs/>
                  <w:color w:val="3498DB"/>
                  <w:sz w:val="28"/>
                  <w:szCs w:val="28"/>
                  <w:u w:val="single"/>
                  <w:lang w:eastAsia="ru-RU"/>
                </w:rPr>
                <w:t>/ </w:t>
              </w:r>
              <w:proofErr w:type="spellStart"/>
              <w:r w:rsidRPr="0068703D">
                <w:rPr>
                  <w:rFonts w:ascii="Times New Roman" w:eastAsia="Times New Roman" w:hAnsi="Times New Roman" w:cs="Times New Roman"/>
                  <w:b/>
                  <w:bCs/>
                  <w:color w:val="3498DB"/>
                  <w:sz w:val="28"/>
                  <w:szCs w:val="28"/>
                  <w:u w:val="single"/>
                  <w:lang w:val="en-US" w:eastAsia="ru-RU"/>
                </w:rPr>
                <w:t>tatyana</w:t>
              </w:r>
              <w:proofErr w:type="spellEnd"/>
              <w:r w:rsidRPr="0068703D">
                <w:rPr>
                  <w:rFonts w:ascii="Times New Roman" w:eastAsia="Times New Roman" w:hAnsi="Times New Roman" w:cs="Times New Roman"/>
                  <w:b/>
                  <w:bCs/>
                  <w:color w:val="3498DB"/>
                  <w:sz w:val="28"/>
                  <w:szCs w:val="28"/>
                  <w:u w:val="single"/>
                  <w:lang w:val="en-US" w:eastAsia="ru-RU"/>
                </w:rPr>
                <w:t> </w:t>
              </w:r>
              <w:r w:rsidRPr="0068703D">
                <w:rPr>
                  <w:rFonts w:ascii="Times New Roman" w:eastAsia="Times New Roman" w:hAnsi="Times New Roman" w:cs="Times New Roman"/>
                  <w:b/>
                  <w:bCs/>
                  <w:color w:val="3498DB"/>
                  <w:sz w:val="28"/>
                  <w:szCs w:val="28"/>
                  <w:u w:val="single"/>
                  <w:lang w:eastAsia="ru-RU"/>
                </w:rPr>
                <w:t>. </w:t>
              </w:r>
              <w:proofErr w:type="spellStart"/>
              <w:r w:rsidRPr="0068703D">
                <w:rPr>
                  <w:rFonts w:ascii="Times New Roman" w:eastAsia="Times New Roman" w:hAnsi="Times New Roman" w:cs="Times New Roman"/>
                  <w:b/>
                  <w:bCs/>
                  <w:color w:val="3498DB"/>
                  <w:sz w:val="28"/>
                  <w:szCs w:val="28"/>
                  <w:u w:val="single"/>
                  <w:lang w:val="en-US" w:eastAsia="ru-RU"/>
                </w:rPr>
                <w:t>lyakhovakurnysheva</w:t>
              </w:r>
              <w:proofErr w:type="spellEnd"/>
            </w:hyperlink>
          </w:p>
        </w:tc>
      </w:tr>
      <w:tr w:rsidR="00687338" w:rsidRPr="0068703D" w:rsidTr="00B36560">
        <w:tc>
          <w:tcPr>
            <w:tcW w:w="3786" w:type="dxa"/>
            <w:tcBorders>
              <w:top w:val="single" w:sz="2" w:space="0" w:color="050505"/>
              <w:left w:val="single" w:sz="2" w:space="0" w:color="050505"/>
              <w:bottom w:val="single" w:sz="12" w:space="0" w:color="050505"/>
              <w:right w:val="single" w:sz="2" w:space="0" w:color="05050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7338" w:rsidRPr="00B36560" w:rsidRDefault="00687338" w:rsidP="0068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5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A9905C" wp14:editId="7413E09A">
                  <wp:extent cx="838200" cy="742406"/>
                  <wp:effectExtent l="0" t="0" r="0" b="635"/>
                  <wp:docPr id="4" name="Рисунок 4" descr="https://npu-nn.ru/upload/000/u2/f/5/y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pu-nn.ru/upload/000/u2/f/5/y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2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4" w:type="dxa"/>
            <w:tcBorders>
              <w:top w:val="single" w:sz="2" w:space="0" w:color="050505"/>
              <w:left w:val="single" w:sz="2" w:space="0" w:color="050505"/>
              <w:bottom w:val="single" w:sz="12" w:space="0" w:color="050505"/>
              <w:right w:val="single" w:sz="2" w:space="0" w:color="05050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7338" w:rsidRPr="0068703D" w:rsidRDefault="00687338" w:rsidP="0022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Страница </w:t>
            </w:r>
            <w:proofErr w:type="spellStart"/>
            <w:r w:rsidRPr="00687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687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hyperlink r:id="rId12" w:history="1">
              <w:r w:rsidRPr="0068703D">
                <w:rPr>
                  <w:rFonts w:ascii="Times New Roman" w:eastAsia="Times New Roman" w:hAnsi="Times New Roman" w:cs="Times New Roman"/>
                  <w:b/>
                  <w:bCs/>
                  <w:color w:val="3498DB"/>
                  <w:sz w:val="28"/>
                  <w:szCs w:val="28"/>
                  <w:u w:val="single"/>
                  <w:lang w:eastAsia="ru-RU"/>
                </w:rPr>
                <w:t>https://vk.com/id27454017</w:t>
              </w:r>
            </w:hyperlink>
          </w:p>
        </w:tc>
      </w:tr>
    </w:tbl>
    <w:p w:rsidR="00D108B0" w:rsidRDefault="00D108B0" w:rsidP="00687338">
      <w:pPr>
        <w:spacing w:after="0" w:line="30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D108B0" w:rsidRDefault="00D108B0" w:rsidP="00687338">
      <w:pPr>
        <w:spacing w:after="0" w:line="30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D108B0" w:rsidRDefault="00D108B0" w:rsidP="00687338">
      <w:pPr>
        <w:spacing w:after="0" w:line="30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D108B0" w:rsidRDefault="00D108B0" w:rsidP="00687338">
      <w:pPr>
        <w:spacing w:after="0" w:line="30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0" w:name="_GoBack"/>
      <w:bookmarkEnd w:id="0"/>
    </w:p>
    <w:p w:rsidR="00D108B0" w:rsidRPr="005667DC" w:rsidRDefault="00D108B0" w:rsidP="00687338">
      <w:pPr>
        <w:spacing w:after="0" w:line="300" w:lineRule="atLeas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D108B0" w:rsidRPr="005667DC" w:rsidRDefault="00687338" w:rsidP="00D21F51">
      <w:pPr>
        <w:spacing w:after="0" w:line="300" w:lineRule="atLeast"/>
        <w:ind w:left="-1134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67D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Текущая глобальная пандемия во всем мире способствовала большему обращению к дистанционным формам обучения. При дистанционном обучении происходит обмен учебной информацией с помощью современных средств на расстоянии. У данного вида обучения существует множество плюсов </w:t>
      </w:r>
      <w:proofErr w:type="gramStart"/>
      <w:r w:rsidRPr="005667D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для</w:t>
      </w:r>
      <w:proofErr w:type="gramEnd"/>
      <w:r w:rsidRPr="005667D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обучающихся.</w:t>
      </w:r>
    </w:p>
    <w:p w:rsidR="00687338" w:rsidRPr="005667DC" w:rsidRDefault="00687338" w:rsidP="00D21F51">
      <w:pPr>
        <w:spacing w:after="0" w:line="300" w:lineRule="atLeast"/>
        <w:ind w:left="-1134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67D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 ним можно отнести:</w:t>
      </w:r>
    </w:p>
    <w:p w:rsidR="00687338" w:rsidRPr="005667DC" w:rsidRDefault="00687338" w:rsidP="00D21F51">
      <w:pPr>
        <w:spacing w:after="0" w:line="300" w:lineRule="atLeast"/>
        <w:ind w:left="-1134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67D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• обучение в индивидуальном темпе</w:t>
      </w:r>
    </w:p>
    <w:p w:rsidR="00687338" w:rsidRPr="005667DC" w:rsidRDefault="00687338" w:rsidP="00D21F51">
      <w:pPr>
        <w:spacing w:after="0" w:line="300" w:lineRule="atLeast"/>
        <w:ind w:left="-1134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67D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• скорость изучения устанавливается самим учащимся в зависимости от его личных обстоятельств и потребностей;</w:t>
      </w:r>
    </w:p>
    <w:p w:rsidR="00687338" w:rsidRPr="005667DC" w:rsidRDefault="00687338" w:rsidP="00D21F51">
      <w:pPr>
        <w:spacing w:after="0" w:line="300" w:lineRule="atLeast"/>
        <w:ind w:left="-1134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67D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• доступность - независимость от географического и временного положения обучающегося и образовательного учреждения позволяет не ограничивать себя в образовательных потребностях; </w:t>
      </w:r>
    </w:p>
    <w:p w:rsidR="00687338" w:rsidRPr="005667DC" w:rsidRDefault="00687338" w:rsidP="00D21F51">
      <w:pPr>
        <w:spacing w:after="0" w:line="300" w:lineRule="atLeast"/>
        <w:ind w:left="-1134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67D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• мобильность - эффективная реализация обратной связи между преподавателем и обучаемым является одним из основных требований и оснований успешности процесса обучения;</w:t>
      </w:r>
    </w:p>
    <w:p w:rsidR="00687338" w:rsidRPr="005667DC" w:rsidRDefault="00687338" w:rsidP="00D21F51">
      <w:pPr>
        <w:spacing w:after="0" w:line="300" w:lineRule="atLeast"/>
        <w:ind w:left="-1134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67D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• компенсация дефицита профессорско-преподавательского состава. </w:t>
      </w:r>
    </w:p>
    <w:p w:rsidR="00687338" w:rsidRPr="005667DC" w:rsidRDefault="00687338" w:rsidP="00D21F51">
      <w:pPr>
        <w:spacing w:line="300" w:lineRule="atLeast"/>
        <w:ind w:left="-1134"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667D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Таким образом, дистанционное обучение, обладая такими преимуществами как эффективность, гибкость, модульность и параллельность, отвечает требованиям современной жизни.</w:t>
      </w:r>
    </w:p>
    <w:tbl>
      <w:tblPr>
        <w:tblW w:w="10490" w:type="dxa"/>
        <w:tblInd w:w="-11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6662"/>
      </w:tblGrid>
      <w:tr w:rsidR="00687338" w:rsidRPr="0068703D" w:rsidTr="00D108B0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7338" w:rsidRPr="0068703D" w:rsidRDefault="00687338" w:rsidP="0022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9BA97F" wp14:editId="75C23DFB">
                  <wp:extent cx="1905000" cy="1905000"/>
                  <wp:effectExtent l="0" t="0" r="0" b="0"/>
                  <wp:docPr id="5" name="Рисунок 5" descr="https://npu-nn.ru/upload/000/u2/b/7/y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pu-nn.ru/upload/000/u2/b/7/y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7338" w:rsidRPr="0068703D" w:rsidRDefault="00687338" w:rsidP="0022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Сервис для организации видеоконференций </w:t>
            </w:r>
            <w:r w:rsidRPr="006870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Zoom</w:t>
            </w:r>
          </w:p>
        </w:tc>
      </w:tr>
    </w:tbl>
    <w:p w:rsidR="00973845" w:rsidRDefault="00973845" w:rsidP="00D108B0">
      <w:pPr>
        <w:spacing w:after="240"/>
        <w:ind w:left="-1276"/>
      </w:pPr>
    </w:p>
    <w:p w:rsidR="00D108B0" w:rsidRPr="00D108B0" w:rsidRDefault="00D108B0" w:rsidP="00D21F51">
      <w:pPr>
        <w:spacing w:before="100" w:beforeAutospacing="1" w:after="100" w:afterAutospacing="1" w:line="330" w:lineRule="atLeast"/>
        <w:ind w:left="-1134"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D108B0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Интерактивные образовательные технологии являются одним из видов инновационных технологий обучения. Они ориентированы на широкое взаимодействие обучающихся как с преподавателем, так и друг с другом в процессе приобретения профессиональных знаний и умений.</w:t>
      </w:r>
    </w:p>
    <w:p w:rsidR="00D108B0" w:rsidRPr="00D108B0" w:rsidRDefault="00D108B0" w:rsidP="00D21F51">
      <w:pPr>
        <w:spacing w:before="100" w:beforeAutospacing="1" w:after="100" w:afterAutospacing="1" w:line="330" w:lineRule="atLeast"/>
        <w:ind w:left="-1134" w:firstLine="348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D108B0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Основной отличительной чертой интерактивных образовательных технологий является:</w:t>
      </w:r>
    </w:p>
    <w:p w:rsidR="00D108B0" w:rsidRPr="00D108B0" w:rsidRDefault="00D108B0" w:rsidP="00D21F51">
      <w:pPr>
        <w:numPr>
          <w:ilvl w:val="0"/>
          <w:numId w:val="1"/>
        </w:numPr>
        <w:spacing w:before="100" w:beforeAutospacing="1" w:after="100" w:afterAutospacing="1" w:line="240" w:lineRule="auto"/>
        <w:ind w:left="-426" w:right="300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D108B0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развитие личной инициативы</w:t>
      </w:r>
    </w:p>
    <w:p w:rsidR="00EC7098" w:rsidRPr="00EC7098" w:rsidRDefault="00EC7098" w:rsidP="00D21F51">
      <w:pPr>
        <w:numPr>
          <w:ilvl w:val="0"/>
          <w:numId w:val="1"/>
        </w:numPr>
        <w:spacing w:before="100" w:beforeAutospacing="1" w:after="100" w:afterAutospacing="1" w:line="330" w:lineRule="atLeast"/>
        <w:ind w:left="-426" w:right="300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EC7098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выработки у студентов стремления к получению новых знаний и умений, что лежит в основе компетентностного и личностно-ориентированного подходов в обучении.</w:t>
      </w:r>
    </w:p>
    <w:p w:rsidR="00D108B0" w:rsidRPr="00D108B0" w:rsidRDefault="00B30B1A" w:rsidP="00D21F51">
      <w:pPr>
        <w:spacing w:before="100" w:beforeAutospacing="1" w:after="100" w:afterAutospacing="1" w:line="330" w:lineRule="atLeast"/>
        <w:ind w:left="-1134" w:right="300"/>
        <w:jc w:val="both"/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</w:pPr>
      <w:r w:rsidRPr="00EC7098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 xml:space="preserve"> </w:t>
      </w:r>
      <w:r w:rsidR="00D21F51" w:rsidRPr="00B36560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ab/>
      </w:r>
      <w:r w:rsidR="00D108B0" w:rsidRPr="00D108B0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 xml:space="preserve">Преподаватель </w:t>
      </w:r>
      <w:proofErr w:type="gramStart"/>
      <w:r w:rsidR="00D108B0" w:rsidRPr="00D108B0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>выполняет роль</w:t>
      </w:r>
      <w:proofErr w:type="gramEnd"/>
      <w:r w:rsidR="00D108B0" w:rsidRPr="00D108B0">
        <w:rPr>
          <w:rFonts w:ascii="Times New Roman" w:eastAsia="Times New Roman" w:hAnsi="Times New Roman" w:cs="Times New Roman"/>
          <w:color w:val="2B2B2B"/>
          <w:sz w:val="24"/>
          <w:szCs w:val="21"/>
          <w:lang w:eastAsia="ru-RU"/>
        </w:rPr>
        <w:t xml:space="preserve"> координатора, консультанта по возникающим вопросам и проблемам, создаёт условия для самостоятельного овладения обучающимися знаниями и умениями в процессе познавательной деятельности через диалоговое общение.</w:t>
      </w:r>
    </w:p>
    <w:p w:rsidR="005667DC" w:rsidRDefault="005667DC" w:rsidP="00D108B0">
      <w:pPr>
        <w:spacing w:after="240"/>
        <w:ind w:left="-1134"/>
        <w:rPr>
          <w:rFonts w:ascii="Times New Roman" w:eastAsia="Times New Roman" w:hAnsi="Times New Roman" w:cs="Times New Roman"/>
          <w:b/>
          <w:bCs/>
          <w:color w:val="2B2B2B"/>
          <w:sz w:val="24"/>
          <w:szCs w:val="21"/>
          <w:shd w:val="clear" w:color="auto" w:fill="E5E9EC"/>
          <w:lang w:eastAsia="ru-RU"/>
        </w:rPr>
      </w:pPr>
    </w:p>
    <w:p w:rsidR="005667DC" w:rsidRDefault="005667DC" w:rsidP="00D108B0">
      <w:pPr>
        <w:spacing w:after="240"/>
        <w:ind w:left="-1134"/>
        <w:rPr>
          <w:rFonts w:ascii="Times New Roman" w:eastAsia="Times New Roman" w:hAnsi="Times New Roman" w:cs="Times New Roman"/>
          <w:b/>
          <w:bCs/>
          <w:color w:val="2B2B2B"/>
          <w:sz w:val="24"/>
          <w:szCs w:val="21"/>
          <w:shd w:val="clear" w:color="auto" w:fill="E5E9EC"/>
          <w:lang w:eastAsia="ru-RU"/>
        </w:rPr>
      </w:pPr>
    </w:p>
    <w:p w:rsidR="005667DC" w:rsidRDefault="005667DC" w:rsidP="00D108B0">
      <w:pPr>
        <w:spacing w:after="240"/>
        <w:ind w:left="-1134"/>
        <w:rPr>
          <w:rFonts w:ascii="Times New Roman" w:eastAsia="Times New Roman" w:hAnsi="Times New Roman" w:cs="Times New Roman"/>
          <w:b/>
          <w:bCs/>
          <w:color w:val="2B2B2B"/>
          <w:sz w:val="24"/>
          <w:szCs w:val="21"/>
          <w:shd w:val="clear" w:color="auto" w:fill="E5E9EC"/>
          <w:lang w:eastAsia="ru-RU"/>
        </w:rPr>
      </w:pPr>
    </w:p>
    <w:p w:rsidR="005667DC" w:rsidRDefault="005667DC" w:rsidP="00D108B0">
      <w:pPr>
        <w:spacing w:after="240"/>
        <w:ind w:left="-1134"/>
        <w:rPr>
          <w:rFonts w:ascii="Times New Roman" w:eastAsia="Times New Roman" w:hAnsi="Times New Roman" w:cs="Times New Roman"/>
          <w:b/>
          <w:bCs/>
          <w:color w:val="2B2B2B"/>
          <w:sz w:val="24"/>
          <w:szCs w:val="21"/>
          <w:shd w:val="clear" w:color="auto" w:fill="E5E9EC"/>
          <w:lang w:eastAsia="ru-RU"/>
        </w:rPr>
      </w:pPr>
    </w:p>
    <w:p w:rsidR="005667DC" w:rsidRDefault="005667DC" w:rsidP="00D108B0">
      <w:pPr>
        <w:spacing w:after="240"/>
        <w:ind w:left="-1134"/>
        <w:rPr>
          <w:rFonts w:ascii="Times New Roman" w:eastAsia="Times New Roman" w:hAnsi="Times New Roman" w:cs="Times New Roman"/>
          <w:b/>
          <w:bCs/>
          <w:color w:val="2B2B2B"/>
          <w:sz w:val="24"/>
          <w:szCs w:val="21"/>
          <w:shd w:val="clear" w:color="auto" w:fill="E5E9EC"/>
          <w:lang w:eastAsia="ru-RU"/>
        </w:rPr>
      </w:pPr>
    </w:p>
    <w:p w:rsidR="00D108B0" w:rsidRDefault="00D108B0" w:rsidP="00D108B0">
      <w:pPr>
        <w:spacing w:after="240"/>
        <w:ind w:left="-1134"/>
        <w:rPr>
          <w:rFonts w:ascii="Times New Roman" w:eastAsia="Times New Roman" w:hAnsi="Times New Roman" w:cs="Times New Roman"/>
          <w:b/>
          <w:color w:val="2B2B2B"/>
          <w:sz w:val="32"/>
          <w:szCs w:val="21"/>
          <w:u w:val="single"/>
          <w:shd w:val="clear" w:color="auto" w:fill="E5E9EC"/>
          <w:lang w:eastAsia="ru-RU"/>
        </w:rPr>
      </w:pPr>
      <w:r w:rsidRPr="005667DC">
        <w:rPr>
          <w:rFonts w:ascii="Times New Roman" w:eastAsia="Times New Roman" w:hAnsi="Times New Roman" w:cs="Times New Roman"/>
          <w:b/>
          <w:bCs/>
          <w:color w:val="2B2B2B"/>
          <w:sz w:val="32"/>
          <w:szCs w:val="21"/>
          <w:u w:val="single"/>
          <w:shd w:val="clear" w:color="auto" w:fill="E5E9EC"/>
          <w:lang w:eastAsia="ru-RU"/>
        </w:rPr>
        <w:t>Среди интерактивных образовательных технологий можно выделить следующие</w:t>
      </w:r>
      <w:proofErr w:type="gramStart"/>
      <w:r w:rsidRPr="005667DC">
        <w:rPr>
          <w:rFonts w:ascii="Times New Roman" w:eastAsia="Times New Roman" w:hAnsi="Times New Roman" w:cs="Times New Roman"/>
          <w:b/>
          <w:bCs/>
          <w:color w:val="2B2B2B"/>
          <w:sz w:val="32"/>
          <w:szCs w:val="21"/>
          <w:u w:val="single"/>
          <w:shd w:val="clear" w:color="auto" w:fill="E5E9EC"/>
          <w:lang w:eastAsia="ru-RU"/>
        </w:rPr>
        <w:t> </w:t>
      </w:r>
      <w:r w:rsidRPr="005667DC">
        <w:rPr>
          <w:rFonts w:ascii="Times New Roman" w:eastAsia="Times New Roman" w:hAnsi="Times New Roman" w:cs="Times New Roman"/>
          <w:b/>
          <w:color w:val="2B2B2B"/>
          <w:sz w:val="32"/>
          <w:szCs w:val="21"/>
          <w:u w:val="single"/>
          <w:shd w:val="clear" w:color="auto" w:fill="E5E9EC"/>
          <w:lang w:eastAsia="ru-RU"/>
        </w:rPr>
        <w:t>:</w:t>
      </w:r>
      <w:proofErr w:type="gramEnd"/>
    </w:p>
    <w:p w:rsidR="005667DC" w:rsidRPr="005667DC" w:rsidRDefault="005667DC" w:rsidP="005667DC">
      <w:pPr>
        <w:pStyle w:val="a6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 w:themeColor="text1"/>
          <w:sz w:val="28"/>
        </w:rPr>
      </w:pPr>
      <w:r w:rsidRPr="005667DC">
        <w:rPr>
          <w:rFonts w:ascii="Times New Roman" w:hAnsi="Times New Roman" w:cs="Times New Roman"/>
          <w:color w:val="000000" w:themeColor="text1"/>
          <w:sz w:val="28"/>
        </w:rPr>
        <w:t>математические</w:t>
      </w:r>
    </w:p>
    <w:p w:rsidR="005667DC" w:rsidRPr="005667DC" w:rsidRDefault="00B36560" w:rsidP="005667DC">
      <w:pPr>
        <w:spacing w:after="240"/>
        <w:ind w:left="-1134"/>
        <w:rPr>
          <w:rStyle w:val="a7"/>
          <w:sz w:val="24"/>
        </w:rPr>
      </w:pPr>
      <w:hyperlink r:id="rId14" w:history="1">
        <w:r w:rsidR="005667DC" w:rsidRPr="005667DC">
          <w:rPr>
            <w:rStyle w:val="a7"/>
            <w:sz w:val="24"/>
          </w:rPr>
          <w:t>https://infourok.ru/urok-igra-matematicheskij-turnir-dlya-studentov-1-kursov-spo-5706468.html</w:t>
        </w:r>
      </w:hyperlink>
    </w:p>
    <w:p w:rsidR="005667DC" w:rsidRPr="005667DC" w:rsidRDefault="00B36560" w:rsidP="005667DC">
      <w:pPr>
        <w:spacing w:after="240"/>
        <w:ind w:left="-1134"/>
        <w:rPr>
          <w:rStyle w:val="a7"/>
          <w:sz w:val="24"/>
        </w:rPr>
      </w:pPr>
      <w:hyperlink r:id="rId15" w:history="1">
        <w:r w:rsidR="005667DC" w:rsidRPr="005667DC">
          <w:rPr>
            <w:rStyle w:val="a7"/>
            <w:sz w:val="24"/>
          </w:rPr>
          <w:t>https://ped-kopilka.ru/igry-konkursy-razvlechenija/intelektualnye-igry-dlja-detei-shkolnogo-vozrasta/matematicheskaja-igra-turnir-znatokov-v-koledzhe.html</w:t>
        </w:r>
      </w:hyperlink>
    </w:p>
    <w:p w:rsidR="005667DC" w:rsidRPr="005667DC" w:rsidRDefault="00B36560" w:rsidP="005667DC">
      <w:pPr>
        <w:pBdr>
          <w:bottom w:val="single" w:sz="4" w:space="1" w:color="auto"/>
        </w:pBdr>
        <w:spacing w:after="240"/>
        <w:ind w:left="-1134"/>
        <w:rPr>
          <w:rStyle w:val="a7"/>
          <w:sz w:val="24"/>
        </w:rPr>
      </w:pPr>
      <w:hyperlink r:id="rId16" w:history="1">
        <w:r w:rsidR="005667DC" w:rsidRPr="005667DC">
          <w:rPr>
            <w:rStyle w:val="a7"/>
            <w:sz w:val="24"/>
          </w:rPr>
          <w:t>https://topuch.com/matematicheskij-kvest-dlya-studentov-1-kursov-spo-matematika-v/index.html</w:t>
        </w:r>
      </w:hyperlink>
    </w:p>
    <w:p w:rsidR="005667DC" w:rsidRPr="005667DC" w:rsidRDefault="005667DC" w:rsidP="005667DC">
      <w:pPr>
        <w:pStyle w:val="a6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 w:themeColor="text1"/>
          <w:sz w:val="28"/>
        </w:rPr>
      </w:pPr>
      <w:r w:rsidRPr="005667DC">
        <w:rPr>
          <w:rFonts w:ascii="Times New Roman" w:hAnsi="Times New Roman" w:cs="Times New Roman"/>
          <w:color w:val="000000" w:themeColor="text1"/>
          <w:sz w:val="28"/>
        </w:rPr>
        <w:t>экономика</w:t>
      </w:r>
    </w:p>
    <w:p w:rsidR="005667DC" w:rsidRPr="005667DC" w:rsidRDefault="00B36560" w:rsidP="005667DC">
      <w:pPr>
        <w:spacing w:after="240"/>
        <w:ind w:left="-1134"/>
        <w:rPr>
          <w:rStyle w:val="a7"/>
          <w:sz w:val="24"/>
        </w:rPr>
      </w:pPr>
      <w:hyperlink r:id="rId17" w:history="1">
        <w:r w:rsidR="005667DC" w:rsidRPr="005667DC">
          <w:rPr>
            <w:rStyle w:val="a7"/>
            <w:sz w:val="24"/>
          </w:rPr>
          <w:t>https://infourok.ru/sbornik_delovyh_igr_po_discipline_ekonomika-425921.htm</w:t>
        </w:r>
      </w:hyperlink>
    </w:p>
    <w:p w:rsidR="005667DC" w:rsidRPr="005667DC" w:rsidRDefault="00B36560" w:rsidP="005667DC">
      <w:pPr>
        <w:spacing w:after="240"/>
        <w:ind w:left="-1134"/>
        <w:rPr>
          <w:rStyle w:val="a7"/>
        </w:rPr>
      </w:pPr>
      <w:hyperlink r:id="rId18" w:history="1">
        <w:r w:rsidR="005667DC" w:rsidRPr="005667DC">
          <w:rPr>
            <w:rStyle w:val="a7"/>
            <w:sz w:val="24"/>
          </w:rPr>
          <w:t>https://nsportal.ru/npo-spo/ekonomika-i-upravlenie/library/2017/11/10/intellektualnaya-igra-znatoki-ekonomiki</w:t>
        </w:r>
      </w:hyperlink>
      <w:r w:rsidR="005667DC" w:rsidRPr="005667DC">
        <w:rPr>
          <w:rStyle w:val="a7"/>
        </w:rPr>
        <w:t xml:space="preserve"> </w:t>
      </w:r>
    </w:p>
    <w:p w:rsidR="005667DC" w:rsidRPr="005667DC" w:rsidRDefault="00B36560" w:rsidP="005667DC">
      <w:pPr>
        <w:pBdr>
          <w:bottom w:val="single" w:sz="4" w:space="1" w:color="auto"/>
        </w:pBdr>
        <w:spacing w:after="240"/>
        <w:ind w:left="-1134"/>
        <w:rPr>
          <w:rStyle w:val="a7"/>
          <w:sz w:val="24"/>
        </w:rPr>
      </w:pPr>
      <w:hyperlink r:id="rId19" w:history="1">
        <w:r w:rsidR="005667DC" w:rsidRPr="005667DC">
          <w:rPr>
            <w:rStyle w:val="a7"/>
            <w:sz w:val="24"/>
          </w:rPr>
          <w:t>https://multiurok.ru/index.php/files/zaniatie-viktorina-po-uchebnoi-distsipline-ekonomi.html</w:t>
        </w:r>
      </w:hyperlink>
    </w:p>
    <w:p w:rsidR="005667DC" w:rsidRPr="005667DC" w:rsidRDefault="005667DC" w:rsidP="005667DC">
      <w:pPr>
        <w:pStyle w:val="a6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 w:themeColor="text1"/>
          <w:sz w:val="28"/>
        </w:rPr>
      </w:pPr>
      <w:r w:rsidRPr="005667DC">
        <w:rPr>
          <w:rFonts w:ascii="Times New Roman" w:hAnsi="Times New Roman" w:cs="Times New Roman"/>
          <w:color w:val="000000" w:themeColor="text1"/>
          <w:sz w:val="28"/>
        </w:rPr>
        <w:t>делопроизводство</w:t>
      </w:r>
    </w:p>
    <w:p w:rsidR="005667DC" w:rsidRPr="005667DC" w:rsidRDefault="00B36560" w:rsidP="005667DC">
      <w:pPr>
        <w:spacing w:after="240"/>
        <w:ind w:left="-1134"/>
        <w:rPr>
          <w:rStyle w:val="a7"/>
          <w:sz w:val="24"/>
        </w:rPr>
      </w:pPr>
      <w:hyperlink r:id="rId20" w:history="1">
        <w:r w:rsidR="005667DC" w:rsidRPr="005667DC">
          <w:rPr>
            <w:rStyle w:val="a7"/>
            <w:sz w:val="24"/>
          </w:rPr>
          <w:t>https://nsportal.ru/npo-spo/sfera-obsluzhivaniya/library/2021/09/10/delovaya-igra-po-distsipline-dokumentatsionnoe</w:t>
        </w:r>
      </w:hyperlink>
      <w:r w:rsidR="005667DC" w:rsidRPr="005667DC">
        <w:rPr>
          <w:rStyle w:val="a7"/>
          <w:sz w:val="24"/>
        </w:rPr>
        <w:t xml:space="preserve"> </w:t>
      </w:r>
    </w:p>
    <w:p w:rsidR="00EC7098" w:rsidRPr="00EC7098" w:rsidRDefault="00B36560" w:rsidP="00EC7098">
      <w:pPr>
        <w:spacing w:after="240"/>
        <w:ind w:left="-1134"/>
        <w:rPr>
          <w:rFonts w:ascii="Times New Roman" w:hAnsi="Times New Roman" w:cs="Times New Roman"/>
          <w:b/>
          <w:color w:val="FF0000"/>
          <w:sz w:val="28"/>
          <w:u w:val="single"/>
        </w:rPr>
      </w:pPr>
      <w:hyperlink r:id="rId21" w:tgtFrame="_blank" w:history="1">
        <w:proofErr w:type="spellStart"/>
        <w:r w:rsidR="00EC7098" w:rsidRPr="00EC7098">
          <w:rPr>
            <w:rStyle w:val="a3"/>
            <w:rFonts w:ascii="Times New Roman" w:hAnsi="Times New Roman" w:cs="Times New Roman"/>
            <w:b/>
            <w:sz w:val="28"/>
          </w:rPr>
          <w:t>Инфоурок</w:t>
        </w:r>
        <w:proofErr w:type="spellEnd"/>
      </w:hyperlink>
    </w:p>
    <w:p w:rsidR="00EC7098" w:rsidRPr="00EC7098" w:rsidRDefault="00EC7098" w:rsidP="00EC7098">
      <w:pPr>
        <w:spacing w:after="240"/>
        <w:ind w:left="-1134"/>
        <w:rPr>
          <w:rFonts w:ascii="Times New Roman" w:hAnsi="Times New Roman" w:cs="Times New Roman"/>
          <w:b/>
          <w:color w:val="FF0000"/>
          <w:sz w:val="36"/>
          <w:u w:val="single"/>
        </w:rPr>
      </w:pPr>
    </w:p>
    <w:p w:rsidR="00EC7098" w:rsidRPr="00EC7098" w:rsidRDefault="00EC7098" w:rsidP="00EC7098">
      <w:pPr>
        <w:spacing w:after="240"/>
        <w:ind w:left="-1134"/>
        <w:rPr>
          <w:rFonts w:ascii="Times New Roman" w:hAnsi="Times New Roman" w:cs="Times New Roman"/>
          <w:color w:val="000000" w:themeColor="text1"/>
          <w:sz w:val="24"/>
        </w:rPr>
      </w:pPr>
      <w:r w:rsidRPr="00EC7098">
        <w:rPr>
          <w:rFonts w:ascii="Times New Roman" w:hAnsi="Times New Roman" w:cs="Times New Roman"/>
          <w:color w:val="000000" w:themeColor="text1"/>
          <w:sz w:val="24"/>
        </w:rPr>
        <w:t xml:space="preserve">Использование интерактивных форм обучения в нашем училище особенно актуально. Контингент наших студентов подразумевает периодическое обучение на </w:t>
      </w:r>
      <w:proofErr w:type="spellStart"/>
      <w:r w:rsidRPr="00EC7098">
        <w:rPr>
          <w:rFonts w:ascii="Times New Roman" w:hAnsi="Times New Roman" w:cs="Times New Roman"/>
          <w:color w:val="000000" w:themeColor="text1"/>
          <w:sz w:val="24"/>
        </w:rPr>
        <w:t>дистанте</w:t>
      </w:r>
      <w:proofErr w:type="spellEnd"/>
      <w:r w:rsidRPr="00EC7098">
        <w:rPr>
          <w:rFonts w:ascii="Times New Roman" w:hAnsi="Times New Roman" w:cs="Times New Roman"/>
          <w:color w:val="000000" w:themeColor="text1"/>
          <w:sz w:val="24"/>
        </w:rPr>
        <w:t xml:space="preserve"> по тем или иным причинам. Поэтому "живое" общение с педагогом дает возможность решить ряд учебных проблем и просто в разговоре прояснить для себя важные аспекты предметного цикла.  </w:t>
      </w:r>
    </w:p>
    <w:p w:rsidR="005667DC" w:rsidRPr="005667DC" w:rsidRDefault="005667DC" w:rsidP="00D108B0">
      <w:pPr>
        <w:spacing w:after="240"/>
        <w:ind w:left="-1134"/>
        <w:rPr>
          <w:rFonts w:ascii="Times New Roman" w:hAnsi="Times New Roman" w:cs="Times New Roman"/>
          <w:b/>
          <w:color w:val="FF0000"/>
          <w:sz w:val="36"/>
          <w:u w:val="single"/>
        </w:rPr>
      </w:pPr>
    </w:p>
    <w:sectPr w:rsidR="005667DC" w:rsidRPr="005667DC" w:rsidSect="00D21F51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3061"/>
    <w:multiLevelType w:val="multilevel"/>
    <w:tmpl w:val="5306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25D88"/>
    <w:multiLevelType w:val="multilevel"/>
    <w:tmpl w:val="F882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67D3D"/>
    <w:multiLevelType w:val="hybridMultilevel"/>
    <w:tmpl w:val="988A4DB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A4"/>
    <w:rsid w:val="00503EA4"/>
    <w:rsid w:val="005667DC"/>
    <w:rsid w:val="00687338"/>
    <w:rsid w:val="006D2D7C"/>
    <w:rsid w:val="007F7D74"/>
    <w:rsid w:val="00973845"/>
    <w:rsid w:val="00B30B1A"/>
    <w:rsid w:val="00B36560"/>
    <w:rsid w:val="00D108B0"/>
    <w:rsid w:val="00D21F51"/>
    <w:rsid w:val="00E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360"/>
        <w:ind w:left="-851" w:right="-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38"/>
    <w:pPr>
      <w:spacing w:before="0" w:beforeAutospacing="0"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3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67DC"/>
    <w:pPr>
      <w:ind w:left="720"/>
      <w:contextualSpacing/>
    </w:pPr>
  </w:style>
  <w:style w:type="character" w:styleId="a7">
    <w:name w:val="Strong"/>
    <w:basedOn w:val="a0"/>
    <w:uiPriority w:val="22"/>
    <w:qFormat/>
    <w:rsid w:val="005667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360"/>
        <w:ind w:left="-851" w:right="-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38"/>
    <w:pPr>
      <w:spacing w:before="0" w:beforeAutospacing="0"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3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67DC"/>
    <w:pPr>
      <w:ind w:left="720"/>
      <w:contextualSpacing/>
    </w:pPr>
  </w:style>
  <w:style w:type="character" w:styleId="a7">
    <w:name w:val="Strong"/>
    <w:basedOn w:val="a0"/>
    <w:uiPriority w:val="22"/>
    <w:qFormat/>
    <w:rsid w:val="00566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hlonina@yandex.ru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nsportal.ru/npo-spo/ekonomika-i-upravlenie/library/2017/11/10/intellektualnaya-igra-znatoki-ekonomik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pu-nn.ru/doki/%D0%B8%D0%BD%D1%84%D0%BE%D1%83%D1%80%D0%BE%D0%BA%20%D1%80%D0%B8%D1%82%D0%B0.docx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vk.com/id27454017" TargetMode="External"/><Relationship Id="rId17" Type="http://schemas.openxmlformats.org/officeDocument/2006/relationships/hyperlink" Target="https://infourok.ru/sbornik_delovyh_igr_po_discipline_ekonomika-425921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puch.com/matematicheskij-kvest-dlya-studentov-1-kursov-spo-matematika-v/index.html" TargetMode="External"/><Relationship Id="rId20" Type="http://schemas.openxmlformats.org/officeDocument/2006/relationships/hyperlink" Target="https://nsportal.ru/npo-spo/sfera-obsluzhivaniya/library/2021/09/10/delovaya-igra-po-distsipline-dokumentatsionno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ped-kopilka.ru/igry-konkursy-razvlechenija/intelektualnye-igry-dlja-detei-shkolnogo-vozrasta/matematicheskaja-igra-turnir-znatokov-v-koledzh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k.ru/tatyana.lyakhovakurnysheva" TargetMode="External"/><Relationship Id="rId19" Type="http://schemas.openxmlformats.org/officeDocument/2006/relationships/hyperlink" Target="https://multiurok.ru/index.php/files/zaniatie-viktorina-po-uchebnoi-distsipline-ekonom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infourok.ru/urok-igra-matematicheskij-turnir-dlya-studentov-1-kursov-spo-5706468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2023-04-25T07:21:00Z</dcterms:created>
  <dcterms:modified xsi:type="dcterms:W3CDTF">2023-04-25T07:26:00Z</dcterms:modified>
</cp:coreProperties>
</file>