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2E" w:rsidRPr="00A97E2E" w:rsidRDefault="00A97E2E" w:rsidP="00A97E2E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  <w:sz w:val="22"/>
          <w:lang w:eastAsia="ru-RU"/>
        </w:rPr>
      </w:pPr>
      <w:r w:rsidRPr="00A97E2E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Информационные ресурсы общества. Работа с программным обеспечением.</w:t>
      </w:r>
    </w:p>
    <w:p w:rsidR="00A97E2E" w:rsidRDefault="00A97E2E" w:rsidP="00A97E2E">
      <w:pPr>
        <w:shd w:val="clear" w:color="auto" w:fill="FFFFFF"/>
        <w:spacing w:after="0" w:line="240" w:lineRule="auto"/>
        <w:ind w:left="284"/>
        <w:jc w:val="center"/>
        <w:rPr>
          <w:rFonts w:eastAsia="Times New Roman" w:cs="Times New Roman"/>
          <w:b/>
          <w:i/>
          <w:iCs/>
          <w:color w:val="000000"/>
          <w:szCs w:val="28"/>
          <w:lang w:eastAsia="ru-RU"/>
        </w:rPr>
      </w:pPr>
      <w:r w:rsidRPr="00A97E2E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Инсталляция программного</w:t>
      </w:r>
      <w:r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обеспечения, его использование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  <w:sz w:val="22"/>
          <w:lang w:eastAsia="ru-RU"/>
        </w:rPr>
      </w:pP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1. Цель работы:</w:t>
      </w:r>
      <w:r w:rsidRPr="00A97E2E">
        <w:rPr>
          <w:rFonts w:eastAsia="Times New Roman" w:cs="Times New Roman"/>
          <w:color w:val="333333"/>
          <w:szCs w:val="28"/>
          <w:lang w:eastAsia="ru-RU"/>
        </w:rPr>
        <w:t> научиться пользоваться образовательными информационными ресурсами, искать нужную информацию с их помощью; овладеть навыками установки  программного обеспечения.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2</w:t>
      </w:r>
      <w:r w:rsidRPr="00A97E2E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. Краткие теоретические сведения</w:t>
      </w:r>
      <w:r w:rsidRPr="00A97E2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Информационные ресурсы. Образовательные информационные ресурсы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Понятие «</w:t>
      </w:r>
      <w:r w:rsidRPr="00A97E2E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информационного ресурса общества</w:t>
      </w:r>
      <w:r w:rsidRPr="00A97E2E">
        <w:rPr>
          <w:rFonts w:eastAsia="Times New Roman" w:cs="Times New Roman"/>
          <w:color w:val="333333"/>
          <w:szCs w:val="28"/>
          <w:lang w:eastAsia="ru-RU"/>
        </w:rPr>
        <w:t>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«</w:t>
      </w:r>
      <w:r w:rsidRPr="00A97E2E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Информационный ресурс </w:t>
      </w:r>
      <w:r w:rsidRPr="00A97E2E">
        <w:rPr>
          <w:rFonts w:eastAsia="Times New Roman" w:cs="Times New Roman"/>
          <w:color w:val="333333"/>
          <w:szCs w:val="28"/>
          <w:lang w:eastAsia="ru-RU"/>
        </w:rPr>
        <w:t xml:space="preserve">– это знания, представленные в проектной форме»,– такое краткое и недостаточно строгое определение было предложено профессором Ю.М. </w:t>
      </w:r>
      <w:proofErr w:type="spellStart"/>
      <w:r w:rsidRPr="00A97E2E">
        <w:rPr>
          <w:rFonts w:eastAsia="Times New Roman" w:cs="Times New Roman"/>
          <w:color w:val="333333"/>
          <w:szCs w:val="28"/>
          <w:lang w:eastAsia="ru-RU"/>
        </w:rPr>
        <w:t>Каныгиным</w:t>
      </w:r>
      <w:proofErr w:type="spellEnd"/>
      <w:r w:rsidRPr="00A97E2E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Таким образом, </w:t>
      </w:r>
      <w:r w:rsidRPr="00A97E2E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информационные ресурсы </w:t>
      </w:r>
      <w:r w:rsidRPr="00A97E2E">
        <w:rPr>
          <w:rFonts w:eastAsia="Times New Roman" w:cs="Times New Roman"/>
          <w:color w:val="333333"/>
          <w:szCs w:val="28"/>
          <w:lang w:eastAsia="ru-RU"/>
        </w:rPr>
        <w:t>– это знания, подготовленные для целесообразного социального использования.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Понятие ИРО, накопленных в обществе знаний, может быть рассмотрено в узком и широком смысле слова.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Понятие ресурс определяется в Словаре русского языка С.И. Ожегова как запас, источник чего-нибудь.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Для классификации информационных ресурсов могут быть использованы следующие их наиболее важные параметры: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тематика хранящейся в них информации;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A97E2E">
        <w:rPr>
          <w:rFonts w:eastAsia="Times New Roman" w:cs="Times New Roman"/>
          <w:color w:val="333333"/>
          <w:szCs w:val="28"/>
          <w:lang w:eastAsia="ru-RU"/>
        </w:rPr>
        <w:t>форма собственности – государственная (федеральная, субъекта федерации, муниципальная), общественных организаций, акционерная, частная;</w:t>
      </w:r>
      <w:proofErr w:type="gramEnd"/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доступность информации – открытая, закрытая, конфиденциальная;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принадлежность к определенной информационной системе – библиотечной,- архивной, научно-технической;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источник информации – официальная информация, публикации в СМИ, статистическая отчетность, результаты социологических исследований;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назначение и характер использования информаци</w:t>
      </w:r>
      <w:proofErr w:type="gramStart"/>
      <w:r w:rsidRPr="00A97E2E">
        <w:rPr>
          <w:rFonts w:eastAsia="Times New Roman" w:cs="Times New Roman"/>
          <w:color w:val="333333"/>
          <w:szCs w:val="28"/>
          <w:lang w:eastAsia="ru-RU"/>
        </w:rPr>
        <w:t>и–</w:t>
      </w:r>
      <w:proofErr w:type="gramEnd"/>
      <w:r w:rsidRPr="00A97E2E">
        <w:rPr>
          <w:rFonts w:eastAsia="Times New Roman" w:cs="Times New Roman"/>
          <w:color w:val="333333"/>
          <w:szCs w:val="28"/>
          <w:lang w:eastAsia="ru-RU"/>
        </w:rPr>
        <w:t xml:space="preserve"> массовое региональное, ведомственное;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форма представления информации – текстовая, цифровая, графическая, мультимедийная;</w:t>
      </w:r>
    </w:p>
    <w:p w:rsidR="00A97E2E" w:rsidRPr="00A97E2E" w:rsidRDefault="00A97E2E" w:rsidP="00A97E2E">
      <w:pPr>
        <w:numPr>
          <w:ilvl w:val="0"/>
          <w:numId w:val="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lastRenderedPageBreak/>
        <w:t>вид носителя информации – бумажный, электронный.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При работе с образовательными ресурсами появляются такие понятия, как субъект и объект этих ресурсов. Выделяют следующие субъекты информационной деятельности:</w:t>
      </w:r>
    </w:p>
    <w:p w:rsidR="00A97E2E" w:rsidRPr="00A97E2E" w:rsidRDefault="00A97E2E" w:rsidP="00A97E2E">
      <w:pPr>
        <w:numPr>
          <w:ilvl w:val="0"/>
          <w:numId w:val="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субъект, создающий объекты (все пользователи образовательной систем</w:t>
      </w:r>
      <w:proofErr w:type="gramStart"/>
      <w:r w:rsidRPr="00A97E2E">
        <w:rPr>
          <w:rFonts w:eastAsia="Times New Roman" w:cs="Times New Roman"/>
          <w:color w:val="333333"/>
          <w:szCs w:val="28"/>
          <w:lang w:eastAsia="ru-RU"/>
        </w:rPr>
        <w:t>ы-</w:t>
      </w:r>
      <w:proofErr w:type="gramEnd"/>
      <w:r w:rsidRPr="00A97E2E">
        <w:rPr>
          <w:rFonts w:eastAsia="Times New Roman" w:cs="Times New Roman"/>
          <w:color w:val="333333"/>
          <w:szCs w:val="28"/>
          <w:lang w:eastAsia="ru-RU"/>
        </w:rPr>
        <w:t xml:space="preserve"> преподаватель, студент);</w:t>
      </w:r>
    </w:p>
    <w:p w:rsidR="00A97E2E" w:rsidRPr="00A97E2E" w:rsidRDefault="00A97E2E" w:rsidP="00A97E2E">
      <w:pPr>
        <w:numPr>
          <w:ilvl w:val="0"/>
          <w:numId w:val="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субъект, использующий объекты (все пользователи образовательной системы);</w:t>
      </w:r>
    </w:p>
    <w:p w:rsidR="00A97E2E" w:rsidRPr="00A97E2E" w:rsidRDefault="00A97E2E" w:rsidP="00A97E2E">
      <w:pPr>
        <w:numPr>
          <w:ilvl w:val="0"/>
          <w:numId w:val="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субъект, администрирующий объекты, то есть обеспечивающий среду работы с объектами других субъектов (администраторы сети);</w:t>
      </w:r>
    </w:p>
    <w:p w:rsidR="00A97E2E" w:rsidRPr="00A97E2E" w:rsidRDefault="00A97E2E" w:rsidP="00A97E2E">
      <w:pPr>
        <w:numPr>
          <w:ilvl w:val="0"/>
          <w:numId w:val="2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субъект, контролирующий использование объектов субъектами (инженеры).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К образовательным электронным ресурсам относят: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учебные материалы (электронные учебники, учебные пособия, рефераты, дипломы),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учебно-методические материалы (электронные методики, учебные программы),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научно-методические (диссертации, кандидатские работы),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A97E2E">
        <w:rPr>
          <w:rFonts w:eastAsia="Times New Roman" w:cs="Times New Roman"/>
          <w:color w:val="333333"/>
          <w:szCs w:val="28"/>
          <w:lang w:eastAsia="ru-RU"/>
        </w:rPr>
        <w:t>дополнительные текстовые и иллюстративные материалы (лабораторные работы, лекции,</w:t>
      </w:r>
      <w:proofErr w:type="gramEnd"/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системы тестирования (тесты – электронная проверка знаний),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электронные полнотекстовые библиотеки;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электронные периодические издания сферы образования;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электронные оглавления и аннотации статей периодических изданий сферы образования,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электронные архивы выпусков.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b/>
          <w:bCs/>
          <w:color w:val="333333"/>
          <w:szCs w:val="28"/>
          <w:lang w:eastAsia="ru-RU"/>
        </w:rPr>
        <w:t>Установка программного обеспечения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Установка программного обеспечения осуществляется поэтапно: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запуск инсталлятора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(например,</w:t>
      </w:r>
      <w:r w:rsidRPr="00A97E2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A97E2E">
        <w:rPr>
          <w:rFonts w:eastAsia="Times New Roman" w:cs="Times New Roman"/>
          <w:color w:val="333333"/>
          <w:szCs w:val="28"/>
          <w:lang w:eastAsia="ru-RU"/>
        </w:rPr>
        <w:t>InstallShield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)</w:t>
      </w:r>
      <w:r w:rsidRPr="00A97E2E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выбор типа версии (полная или демонстрационная);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принятие (или отклонение) лицензионного соглашения;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ввод имени пользователя, названия организации;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выбор каталога для размещения файлов программы;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ввод кода инсталляции (только при выборе полной версии);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выбор типа инсталляции (полная, типичная, выборочная);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выбор компонентов для инсталляции (только для выборочной инсталляции);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копирование файлов на жесткий диск;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создание программной группы и ярлыков в главном меню;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создание записи в реестре для обеспечения возможности удаления программы (или изменения состава компонентов) через Панель управления.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Предусмотрена возможность отмены инсталляции на любой стадии. Кроме того, инсталлятор имитирует также процессы настройки и деинсталляции:</w:t>
      </w:r>
    </w:p>
    <w:p w:rsidR="00A97E2E" w:rsidRPr="00A97E2E" w:rsidRDefault="00A97E2E" w:rsidP="00A97E2E">
      <w:pPr>
        <w:numPr>
          <w:ilvl w:val="0"/>
          <w:numId w:val="5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lastRenderedPageBreak/>
        <w:t>определение наличия установленной версии и состава установленных компонентов;</w:t>
      </w:r>
    </w:p>
    <w:p w:rsidR="00A97E2E" w:rsidRPr="00A97E2E" w:rsidRDefault="00A97E2E" w:rsidP="00A97E2E">
      <w:pPr>
        <w:numPr>
          <w:ilvl w:val="0"/>
          <w:numId w:val="5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изменение состава компонентов;</w:t>
      </w:r>
    </w:p>
    <w:p w:rsidR="00A97E2E" w:rsidRPr="00A97E2E" w:rsidRDefault="00A97E2E" w:rsidP="00A97E2E">
      <w:pPr>
        <w:numPr>
          <w:ilvl w:val="0"/>
          <w:numId w:val="5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восстановление испорченной версии;</w:t>
      </w:r>
    </w:p>
    <w:p w:rsidR="00A97E2E" w:rsidRPr="00A97E2E" w:rsidRDefault="00A97E2E" w:rsidP="00A97E2E">
      <w:pPr>
        <w:numPr>
          <w:ilvl w:val="0"/>
          <w:numId w:val="5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полное удаление программы.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Удаление программы через панель управления:</w:t>
      </w:r>
    </w:p>
    <w:p w:rsidR="00A97E2E" w:rsidRPr="00A97E2E" w:rsidRDefault="00A97E2E" w:rsidP="00A97E2E">
      <w:pPr>
        <w:numPr>
          <w:ilvl w:val="0"/>
          <w:numId w:val="6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 панели управления (Пуск-Панель управления) щелкните Установка и удаление программ.</w:t>
      </w:r>
    </w:p>
    <w:p w:rsidR="00A97E2E" w:rsidRPr="00A97E2E" w:rsidRDefault="00A97E2E" w:rsidP="00A97E2E">
      <w:pPr>
        <w:numPr>
          <w:ilvl w:val="0"/>
          <w:numId w:val="6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В списке Установленные программы выберите название программы для удаления, а затем щелкните</w:t>
      </w:r>
      <w:proofErr w:type="gramStart"/>
      <w:r w:rsidRPr="00A97E2E">
        <w:rPr>
          <w:rFonts w:eastAsia="Times New Roman" w:cs="Times New Roman"/>
          <w:color w:val="333333"/>
          <w:szCs w:val="28"/>
          <w:lang w:eastAsia="ru-RU"/>
        </w:rPr>
        <w:t xml:space="preserve"> У</w:t>
      </w:r>
      <w:proofErr w:type="gramEnd"/>
      <w:r w:rsidRPr="00A97E2E">
        <w:rPr>
          <w:rFonts w:eastAsia="Times New Roman" w:cs="Times New Roman"/>
          <w:color w:val="333333"/>
          <w:szCs w:val="28"/>
          <w:lang w:eastAsia="ru-RU"/>
        </w:rPr>
        <w:t>далить. Чтобы подтвердить удаление, нажмите кнопку</w:t>
      </w:r>
      <w:proofErr w:type="gramStart"/>
      <w:r w:rsidRPr="00A97E2E">
        <w:rPr>
          <w:rFonts w:eastAsia="Times New Roman" w:cs="Times New Roman"/>
          <w:color w:val="333333"/>
          <w:szCs w:val="28"/>
          <w:lang w:eastAsia="ru-RU"/>
        </w:rPr>
        <w:t xml:space="preserve"> Д</w:t>
      </w:r>
      <w:proofErr w:type="gramEnd"/>
      <w:r w:rsidRPr="00A97E2E">
        <w:rPr>
          <w:rFonts w:eastAsia="Times New Roman" w:cs="Times New Roman"/>
          <w:color w:val="333333"/>
          <w:szCs w:val="28"/>
          <w:lang w:eastAsia="ru-RU"/>
        </w:rPr>
        <w:t>а.</w:t>
      </w:r>
    </w:p>
    <w:p w:rsidR="00A97E2E" w:rsidRPr="00A97E2E" w:rsidRDefault="00A97E2E" w:rsidP="00A97E2E">
      <w:pPr>
        <w:numPr>
          <w:ilvl w:val="0"/>
          <w:numId w:val="6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На странице Удаление завершено нажмите кнопку Готово.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A97E2E" w:rsidRDefault="00A97E2E" w:rsidP="00A97E2E">
      <w:pPr>
        <w:ind w:left="284"/>
      </w:pPr>
    </w:p>
    <w:p w:rsidR="00A97E2E" w:rsidRDefault="00A97E2E" w:rsidP="00A97E2E">
      <w:pPr>
        <w:ind w:left="284"/>
      </w:pPr>
    </w:p>
    <w:p w:rsidR="00A97E2E" w:rsidRPr="00A97E2E" w:rsidRDefault="00A97E2E" w:rsidP="00A97E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3</w:t>
      </w:r>
      <w:bookmarkStart w:id="0" w:name="_GoBack"/>
      <w:bookmarkEnd w:id="0"/>
      <w:r w:rsidRPr="00A97E2E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. Контрольные вопросы</w:t>
      </w:r>
    </w:p>
    <w:p w:rsidR="00A97E2E" w:rsidRPr="00A97E2E" w:rsidRDefault="00A97E2E" w:rsidP="00A97E2E">
      <w:pPr>
        <w:numPr>
          <w:ilvl w:val="0"/>
          <w:numId w:val="1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Что такое информационное общество?</w:t>
      </w:r>
    </w:p>
    <w:p w:rsidR="00A97E2E" w:rsidRPr="00A97E2E" w:rsidRDefault="00A97E2E" w:rsidP="00A97E2E">
      <w:pPr>
        <w:numPr>
          <w:ilvl w:val="0"/>
          <w:numId w:val="1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Что такое информационные ресурсы?</w:t>
      </w:r>
    </w:p>
    <w:p w:rsidR="00A97E2E" w:rsidRPr="00A97E2E" w:rsidRDefault="00A97E2E" w:rsidP="00A97E2E">
      <w:pPr>
        <w:numPr>
          <w:ilvl w:val="0"/>
          <w:numId w:val="1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Чем характеризуются национальные ресурсы общества?</w:t>
      </w:r>
    </w:p>
    <w:p w:rsidR="00A97E2E" w:rsidRPr="00A97E2E" w:rsidRDefault="00A97E2E" w:rsidP="00A97E2E">
      <w:pPr>
        <w:numPr>
          <w:ilvl w:val="0"/>
          <w:numId w:val="1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Что такое инсталляция (деинсталляция) программного обеспечения?</w:t>
      </w:r>
    </w:p>
    <w:p w:rsidR="00A97E2E" w:rsidRPr="00A97E2E" w:rsidRDefault="00A97E2E" w:rsidP="00A97E2E">
      <w:pPr>
        <w:numPr>
          <w:ilvl w:val="0"/>
          <w:numId w:val="11"/>
        </w:numPr>
        <w:shd w:val="clear" w:color="auto" w:fill="FFFFFF"/>
        <w:spacing w:after="0" w:line="330" w:lineRule="atLeast"/>
        <w:ind w:left="2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97E2E">
        <w:rPr>
          <w:rFonts w:eastAsia="Times New Roman" w:cs="Times New Roman"/>
          <w:color w:val="333333"/>
          <w:szCs w:val="28"/>
          <w:lang w:eastAsia="ru-RU"/>
        </w:rPr>
        <w:t>Порядок инсталляция (деинсталляция) программного обеспечения?</w:t>
      </w:r>
    </w:p>
    <w:p w:rsidR="00A97E2E" w:rsidRDefault="00A97E2E" w:rsidP="00A97E2E">
      <w:pPr>
        <w:ind w:left="284"/>
      </w:pPr>
    </w:p>
    <w:sectPr w:rsidR="00A97E2E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879"/>
    <w:multiLevelType w:val="multilevel"/>
    <w:tmpl w:val="D496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97539"/>
    <w:multiLevelType w:val="multilevel"/>
    <w:tmpl w:val="CF8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2271"/>
    <w:multiLevelType w:val="multilevel"/>
    <w:tmpl w:val="0EF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1EFF"/>
    <w:multiLevelType w:val="multilevel"/>
    <w:tmpl w:val="B34E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841"/>
    <w:multiLevelType w:val="multilevel"/>
    <w:tmpl w:val="0A82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6CC0"/>
    <w:multiLevelType w:val="multilevel"/>
    <w:tmpl w:val="C69A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3501F"/>
    <w:multiLevelType w:val="multilevel"/>
    <w:tmpl w:val="11E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37D12"/>
    <w:multiLevelType w:val="multilevel"/>
    <w:tmpl w:val="DFE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8749D"/>
    <w:multiLevelType w:val="multilevel"/>
    <w:tmpl w:val="E73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92DDB"/>
    <w:multiLevelType w:val="multilevel"/>
    <w:tmpl w:val="EBE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5326A"/>
    <w:multiLevelType w:val="multilevel"/>
    <w:tmpl w:val="8568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2E"/>
    <w:rsid w:val="00A97E2E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7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E2E"/>
  </w:style>
  <w:style w:type="character" w:customStyle="1" w:styleId="c10">
    <w:name w:val="c10"/>
    <w:basedOn w:val="a0"/>
    <w:rsid w:val="00A97E2E"/>
  </w:style>
  <w:style w:type="character" w:customStyle="1" w:styleId="c7">
    <w:name w:val="c7"/>
    <w:basedOn w:val="a0"/>
    <w:rsid w:val="00A97E2E"/>
  </w:style>
  <w:style w:type="paragraph" w:customStyle="1" w:styleId="c0">
    <w:name w:val="c0"/>
    <w:basedOn w:val="a"/>
    <w:rsid w:val="00A97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7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7E2E"/>
  </w:style>
  <w:style w:type="character" w:customStyle="1" w:styleId="c10">
    <w:name w:val="c10"/>
    <w:basedOn w:val="a0"/>
    <w:rsid w:val="00A97E2E"/>
  </w:style>
  <w:style w:type="character" w:customStyle="1" w:styleId="c7">
    <w:name w:val="c7"/>
    <w:basedOn w:val="a0"/>
    <w:rsid w:val="00A97E2E"/>
  </w:style>
  <w:style w:type="paragraph" w:customStyle="1" w:styleId="c0">
    <w:name w:val="c0"/>
    <w:basedOn w:val="a"/>
    <w:rsid w:val="00A97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2020-11-16T11:04:00Z</dcterms:created>
  <dcterms:modified xsi:type="dcterms:W3CDTF">2020-11-16T11:08:00Z</dcterms:modified>
</cp:coreProperties>
</file>